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Pr="008D56A4" w:rsidRDefault="00DE03C0" w:rsidP="006F5A79">
      <w:pPr>
        <w:tabs>
          <w:tab w:val="left" w:pos="2273"/>
          <w:tab w:val="left" w:pos="4395"/>
          <w:tab w:val="left" w:pos="5607"/>
          <w:tab w:val="left" w:pos="7480"/>
          <w:tab w:val="left" w:pos="10644"/>
          <w:tab w:val="left" w:pos="13387"/>
        </w:tabs>
        <w:spacing w:after="0" w:line="400" w:lineRule="exact"/>
        <w:ind w:left="948"/>
        <w:rPr>
          <w:lang w:val="pt-BR"/>
        </w:rPr>
        <w:sectPr w:rsidR="006F5A79" w:rsidRPr="008D56A4" w:rsidSect="005A76FB">
          <w:type w:val="continuous"/>
          <w:pgSz w:w="16834" w:h="11905"/>
          <w:pgMar w:top="0" w:right="0" w:bottom="0" w:left="0" w:header="0" w:footer="0" w:gutter="0"/>
          <w:cols w:space="720"/>
        </w:sectPr>
      </w:pPr>
      <w:r w:rsidRPr="00DE03C0">
        <w:pict>
          <v:shapetype id="_x0000_t0" o:spid="_x0000_m2077" coordsize="21600,21600" o:spt="202" path="m,l,21600r21600,l21600,xe">
            <v:stroke joinstyle="miter"/>
            <v:path gradientshapeok="t" o:connecttype="rect"/>
          </v:shapetype>
        </w:pict>
      </w:r>
      <w:r w:rsidRPr="00DE03C0">
        <w:pict>
          <v:shape id="_x0000_s0" o:spid="_x0000_s2069" type="#_x0000_t0" style="position:absolute;left:0;text-align:left;margin-left:35.9pt;margin-top:57.35pt;width:770.3pt;height:475.3pt;z-index:251657728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404"/>
                    <w:gridCol w:w="1231"/>
                    <w:gridCol w:w="821"/>
                    <w:gridCol w:w="1325"/>
                    <w:gridCol w:w="1373"/>
                    <w:gridCol w:w="1750"/>
                    <w:gridCol w:w="4700"/>
                    <w:gridCol w:w="2602"/>
                  </w:tblGrid>
                  <w:tr w:rsidR="006F5A79" w:rsidRPr="0091566C" w:rsidTr="000D03FE">
                    <w:trPr>
                      <w:trHeight w:hRule="exact" w:val="72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329769/2017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111/2017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R$ 22.500,00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restação de serviço de perfuração de poço tubular para captação de água subterrânea, para atender a demanda do Campus Universitário de </w:t>
                        </w:r>
                        <w:proofErr w:type="gram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D268B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015/2017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6F5A79" w:rsidRPr="0091566C" w:rsidTr="009D268B">
                    <w:trPr>
                      <w:trHeight w:hRule="exact" w:val="130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461116/2017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112/2017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01/11/2018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     743,00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D268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D268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ornecimento de extintores de incêndio e materiais acessórios, respeitadas as normas do INMETRO e contratação de empresa especializada nos serviços de inspeção, manutenção, demarcação de solo e recarga de extintores com substituição de peças para atender a demanda Campus Universitário de </w:t>
                        </w:r>
                        <w:proofErr w:type="gram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029/2017/SEGES</w:t>
                        </w:r>
                      </w:p>
                    </w:tc>
                  </w:tr>
                  <w:tr w:rsidR="006F5A79" w:rsidRPr="0091566C" w:rsidTr="000D03FE">
                    <w:trPr>
                      <w:trHeight w:hRule="exact" w:val="68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356578/2017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113/2017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06/11/2017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05/11/2018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  7.357,00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0D03FE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nstalação de rede interna e externa, para atender a demanda do Campus Universitário do Médio Araguai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 – Polo Pedagógico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Confresa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D268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Dispensa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017/2017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6F5A79" w:rsidRPr="0091566C" w:rsidTr="00FF420E">
                    <w:trPr>
                      <w:trHeight w:hRule="exact" w:val="69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447852/2017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114/2017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     549,00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Contratação de empresa especializada na prestação de serviços de notória especialização para realizar treinamento e capacitação dos assessores jurídicos da Universidade do Estado de Mato Grosso/UNEMAT, na modalidade “</w:t>
                        </w:r>
                        <w:proofErr w:type="spell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line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”, conforme Processo Administrativo nº 447852/2017 - 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D268B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nexigibilidade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014/2017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6F5A79" w:rsidRPr="0091566C" w:rsidTr="000D03FE">
                    <w:trPr>
                      <w:trHeight w:hRule="exact" w:val="70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450966/2017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115/2017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08/11/2018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  1.948,32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0D03FE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D03F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restação de serviços de 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treinamento e capacitação dos assessores jurídicos da Universidade do Estado de Mato Grosso/UNE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MAT, na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modadalidade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“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line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”.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D268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Inexigibilidade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015/2017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 UNEMAT</w:t>
                        </w:r>
                      </w:p>
                    </w:tc>
                  </w:tr>
                  <w:tr w:rsidR="006F5A79" w:rsidRPr="006E3791" w:rsidTr="000D03FE">
                    <w:trPr>
                      <w:trHeight w:hRule="exact" w:val="71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228774/2017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116/2017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09/11/2017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28/11/2018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  5.446,40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F5A79" w:rsidRPr="0091566C" w:rsidRDefault="006F5A79" w:rsidP="000D03FE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Pr="0091566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restação de serviços de instalação de bens permanentes, tipo aparelhos de ar condicionado, para atender a demanda do Cam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 xml:space="preserve">pus Universitário de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D268B" w:rsidRDefault="006F5A79" w:rsidP="009D268B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arona Ata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016/2017-27/01/2017 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Pref. </w:t>
                        </w:r>
                        <w:r w:rsidRPr="009D268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Municipal de </w:t>
                        </w:r>
                        <w:proofErr w:type="gramStart"/>
                        <w:r w:rsidRPr="009D268B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Nova Mutum</w:t>
                        </w:r>
                        <w:proofErr w:type="gramEnd"/>
                      </w:p>
                    </w:tc>
                  </w:tr>
                  <w:tr w:rsidR="006F5A79" w:rsidRPr="006E3791" w:rsidTr="000D03FE">
                    <w:trPr>
                      <w:trHeight w:hRule="exact" w:val="710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266682/2017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117/2017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14/11/2017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13/11/2018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42.200,00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0D03FE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Aquisição de equipamento de </w:t>
                        </w:r>
                        <w:proofErr w:type="spell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fotodocumentação</w:t>
                        </w:r>
                        <w:proofErr w:type="spell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para atender a demanda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do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Campus Un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iversitário de Tangará da Serra.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bottom"/>
                      </w:tcPr>
                      <w:p w:rsidR="006F5A79" w:rsidRPr="0091566C" w:rsidRDefault="006F5A79" w:rsidP="009D268B">
                        <w:pPr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Adesão Carona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At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a 07/2016 - Universidade Federal da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Pa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raíba</w:t>
                        </w:r>
                      </w:p>
                    </w:tc>
                  </w:tr>
                  <w:tr w:rsidR="006F5A79" w:rsidRPr="006E3791" w:rsidTr="000D03FE">
                    <w:trPr>
                      <w:trHeight w:hRule="exact" w:val="705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468923/2017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118/2017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91566C" w:rsidRDefault="006F5A79" w:rsidP="0091566C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13.154,00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91566C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0D03FE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quisição de material de consumo (material elétrico), para atender a demanda do Campus Universitário de Barra do Bugres/MT, da Universidade do Estado de Mato Grosso.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91566C" w:rsidRDefault="006F5A79" w:rsidP="000D03FE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</w:t>
                        </w:r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Ata</w:t>
                        </w:r>
                        <w:proofErr w:type="gramStart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Pr="0091566C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072/2016/Prefeitura Municipal de Tangará da Serra/MT</w:t>
                        </w:r>
                      </w:p>
                    </w:tc>
                  </w:tr>
                  <w:tr w:rsidR="006F5A79" w:rsidRPr="006E3791" w:rsidTr="009C1338">
                    <w:trPr>
                      <w:trHeight w:hRule="exact" w:val="696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468923/2017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119/2017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13.154,00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Aquisição de material de consumo (material elétrico), para atender a demanda do Campus Universitário de Barra do Bugres/MT, da Universidade do Estado de Mato Grosso.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</w:t>
                        </w:r>
                        <w:proofErr w:type="gramStart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 </w:t>
                        </w:r>
                        <w:proofErr w:type="gramEnd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072/2016/Prefeitura Municipal de Tangará da Serra/MT</w:t>
                        </w:r>
                      </w:p>
                    </w:tc>
                  </w:tr>
                  <w:tr w:rsidR="006F5A79" w:rsidRPr="0091566C" w:rsidTr="003714F4">
                    <w:trPr>
                      <w:trHeight w:hRule="exact" w:val="853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314542/2017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120/2017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22/11/2020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240.000,00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</w:t>
                        </w: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quisição de licença de acesso à plataforma digital “MINHA BIBLIOTECA”, pelo período de 36 (trinta e seis meses), para disponibilização </w:t>
                        </w:r>
                        <w:proofErr w:type="spellStart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on</w:t>
                        </w:r>
                        <w:proofErr w:type="spellEnd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line</w:t>
                        </w:r>
                        <w:proofErr w:type="spellEnd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de acervo bibliográfico para atender a demanda da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UNEMAT.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I</w:t>
                        </w: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nexigibilidade 016/2017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- UNEMAT</w:t>
                        </w:r>
                      </w:p>
                    </w:tc>
                  </w:tr>
                  <w:tr w:rsidR="006F5A79" w:rsidRPr="0091566C" w:rsidTr="003714F4">
                    <w:trPr>
                      <w:trHeight w:hRule="exact" w:val="72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569734/2017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  <w:lang w:val="pt-BR"/>
                          </w:rPr>
                          <w:t>121/2017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  <w:lang w:val="pt-BR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23/11/2017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22/11/2018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R$         5.500,00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P</w:t>
                        </w: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restação de serviço de fornecimento de alimentação como (almoço/jantar e </w:t>
                        </w:r>
                        <w:proofErr w:type="spellStart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coffee-break</w:t>
                        </w:r>
                        <w:proofErr w:type="spellEnd"/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), para atender a demanda do Centro de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 xml:space="preserve"> Referência de Direitos Humanos.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 004/2017/SEGES</w:t>
                        </w:r>
                      </w:p>
                    </w:tc>
                  </w:tr>
                  <w:tr w:rsidR="006F5A79" w:rsidRPr="003714F4" w:rsidTr="00AB7E94">
                    <w:trPr>
                      <w:trHeight w:hRule="exact" w:val="564"/>
                    </w:trPr>
                    <w:tc>
                      <w:tcPr>
                        <w:tcW w:w="140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191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520437/2017</w:t>
                        </w:r>
                      </w:p>
                    </w:tc>
                    <w:tc>
                      <w:tcPr>
                        <w:tcW w:w="123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256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w w:val="93"/>
                            <w:sz w:val="18"/>
                            <w:szCs w:val="18"/>
                          </w:rPr>
                          <w:t>122/2017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6F5A79" w:rsidRPr="003714F4" w:rsidRDefault="006F5A79" w:rsidP="003714F4">
                        <w:pPr>
                          <w:spacing w:after="0" w:line="240" w:lineRule="auto"/>
                          <w:ind w:left="398"/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noProof/>
                            <w:color w:val="000000"/>
                            <w:w w:val="98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24/11/2017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23/11/2018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3714F4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R$       47.500,00 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AB7E9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F</w:t>
                        </w:r>
                        <w:r w:rsidRPr="003714F4"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ornecimento de Condicionadores de Ar, para atender à demanda do Campus Universitário de Alto Araguaia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.</w:t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5A79" w:rsidRPr="003714F4" w:rsidRDefault="006F5A79" w:rsidP="00AB7E94">
                        <w:pPr>
                          <w:spacing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t-BR"/>
                          </w:rPr>
                          <w:t>Adesão Carona Ata 037/2016/SEGES.</w:t>
                        </w:r>
                      </w:p>
                    </w:tc>
                  </w:tr>
                </w:tbl>
                <w:p w:rsidR="006F5A79" w:rsidRPr="0091566C" w:rsidRDefault="006F5A79" w:rsidP="006F5A79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6F5A79" w:rsidRPr="0091566C" w:rsidRDefault="006F5A79" w:rsidP="006F5A79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  <w:p w:rsidR="006F5A79" w:rsidRPr="0091566C" w:rsidRDefault="006F5A79" w:rsidP="006F5A79">
                  <w:pPr>
                    <w:spacing w:line="240" w:lineRule="auto"/>
                    <w:rPr>
                      <w:rFonts w:ascii="Arial" w:hAnsi="Arial" w:cs="Arial"/>
                      <w:sz w:val="18"/>
                      <w:szCs w:val="18"/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6F5A79" w:rsidRPr="00F07208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</w:t>
      </w:r>
      <w:r w:rsidR="006F5A79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F07208">
        <w:rPr>
          <w:rFonts w:ascii="Arial" w:hAnsi="Arial" w:cs="Arial"/>
          <w:noProof/>
          <w:color w:val="FFFFFF"/>
          <w:spacing w:val="-1"/>
          <w:w w:val="98"/>
          <w:sz w:val="18"/>
          <w:shd w:val="clear" w:color="auto" w:fill="000000"/>
          <w:lang w:val="pt-BR"/>
        </w:rPr>
        <w:t>CONTRATO ADITIVO</w:t>
      </w:r>
      <w:r w:rsidR="006F5A79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F07208">
        <w:rPr>
          <w:rFonts w:ascii="Arial" w:hAnsi="Arial" w:cs="Arial"/>
          <w:noProof/>
          <w:color w:val="FFFFFF"/>
          <w:spacing w:val="-2"/>
          <w:w w:val="98"/>
          <w:sz w:val="18"/>
          <w:shd w:val="clear" w:color="auto" w:fill="000000"/>
          <w:lang w:val="pt-BR"/>
        </w:rPr>
        <w:t>INÍCIO VIG.</w:t>
      </w:r>
      <w:r w:rsidR="006F5A79" w:rsidRPr="00F07208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TÉRMINO VIG.</w:t>
      </w:r>
      <w:r w:rsidR="006F5A79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VALOR</w:t>
      </w:r>
      <w:r w:rsidR="006F5A79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OBJETO</w:t>
      </w:r>
      <w:r w:rsidR="006F5A79" w:rsidRPr="008D56A4">
        <w:rPr>
          <w:rFonts w:cs="Calibri"/>
          <w:color w:val="000000"/>
          <w:shd w:val="clear" w:color="auto" w:fill="000000"/>
          <w:lang w:val="pt-BR"/>
        </w:rPr>
        <w:tab/>
      </w:r>
      <w:r w:rsidR="006F5A79" w:rsidRPr="008D56A4">
        <w:rPr>
          <w:rFonts w:ascii="Arial" w:hAnsi="Arial" w:cs="Arial"/>
          <w:noProof/>
          <w:color w:val="FFFFFF"/>
          <w:w w:val="98"/>
          <w:sz w:val="18"/>
          <w:shd w:val="clear" w:color="auto" w:fill="000000"/>
          <w:lang w:val="pt-BR"/>
        </w:rPr>
        <w:t>PROCESSO LICITATÓRIO</w:t>
      </w: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tbl>
      <w:tblPr>
        <w:tblW w:w="0" w:type="auto"/>
        <w:tblInd w:w="840" w:type="dxa"/>
        <w:tblLayout w:type="fixed"/>
        <w:tblLook w:val="04A0"/>
      </w:tblPr>
      <w:tblGrid>
        <w:gridCol w:w="1404"/>
        <w:gridCol w:w="1231"/>
        <w:gridCol w:w="821"/>
        <w:gridCol w:w="1325"/>
        <w:gridCol w:w="1373"/>
        <w:gridCol w:w="1750"/>
        <w:gridCol w:w="4700"/>
        <w:gridCol w:w="2602"/>
      </w:tblGrid>
      <w:tr w:rsidR="006F5A79" w:rsidRPr="000D6B68" w:rsidTr="006F5A79">
        <w:trPr>
          <w:trHeight w:hRule="exact" w:val="96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0D6B68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0D6B68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78240/2017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B68">
              <w:rPr>
                <w:rFonts w:ascii="Arial" w:hAnsi="Arial" w:cs="Arial"/>
                <w:b/>
                <w:bCs/>
                <w:sz w:val="18"/>
                <w:szCs w:val="18"/>
              </w:rPr>
              <w:t>053/2015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0D6B68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>01/11/2017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>01/11/2018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 xml:space="preserve"> R$         8.392,48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 xml:space="preserve">O acréscimo de 1,08% incidente sobre o valor do contrato primitivo a ser reajustado, em decorrência de adequação da planilha orçamentária com relação </w:t>
            </w:r>
            <w:proofErr w:type="gramStart"/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proofErr w:type="gramEnd"/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 xml:space="preserve"> impermeabilização do baldrame e escoramento da </w:t>
            </w:r>
            <w:proofErr w:type="spellStart"/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>lage</w:t>
            </w:r>
            <w:proofErr w:type="spellEnd"/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 xml:space="preserve"> maciça.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B68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0D6B68" w:rsidTr="006F5A79">
        <w:trPr>
          <w:trHeight w:hRule="exact" w:val="97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0D6B68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0D6B68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102582/2017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6B68">
              <w:rPr>
                <w:rFonts w:ascii="Arial" w:hAnsi="Arial" w:cs="Arial"/>
                <w:b/>
                <w:bCs/>
                <w:sz w:val="18"/>
                <w:szCs w:val="18"/>
              </w:rPr>
              <w:t>053/2015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003</w:t>
            </w:r>
          </w:p>
          <w:p w:rsidR="006F5A79" w:rsidRPr="000D6B68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>01/11/2017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>01/11/2018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B68">
              <w:rPr>
                <w:rFonts w:ascii="Arial" w:hAnsi="Arial" w:cs="Arial"/>
                <w:sz w:val="18"/>
                <w:szCs w:val="18"/>
              </w:rPr>
              <w:t xml:space="preserve"> R$         2.984,22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D6B68">
              <w:rPr>
                <w:rFonts w:ascii="Arial" w:hAnsi="Arial" w:cs="Arial"/>
                <w:sz w:val="18"/>
                <w:szCs w:val="18"/>
                <w:lang w:val="pt-BR"/>
              </w:rPr>
              <w:t>O acréscimo de 0,38% incidente sobre o valor do contrato primitivo a ser reajustado, em decorrência de solicitação/sugestão da empresa contratada com fundamento em modificação do contrapiso a ser aplicado.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0D6B68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6B68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B30330" w:rsidTr="006F5A79">
        <w:trPr>
          <w:trHeight w:hRule="exact" w:val="112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B30330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B30330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102529/2017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330">
              <w:rPr>
                <w:rFonts w:ascii="Arial" w:hAnsi="Arial" w:cs="Arial"/>
                <w:b/>
                <w:bCs/>
                <w:sz w:val="18"/>
                <w:szCs w:val="18"/>
              </w:rPr>
              <w:t>053/2015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B30330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B30330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0">
              <w:rPr>
                <w:rFonts w:ascii="Arial" w:hAnsi="Arial" w:cs="Arial"/>
                <w:sz w:val="18"/>
                <w:szCs w:val="18"/>
              </w:rPr>
              <w:t>01/11/2017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0">
              <w:rPr>
                <w:rFonts w:ascii="Arial" w:hAnsi="Arial" w:cs="Arial"/>
                <w:sz w:val="18"/>
                <w:szCs w:val="18"/>
              </w:rPr>
              <w:t>01/11/2018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0">
              <w:rPr>
                <w:rFonts w:ascii="Arial" w:hAnsi="Arial" w:cs="Arial"/>
                <w:sz w:val="18"/>
                <w:szCs w:val="18"/>
              </w:rPr>
              <w:t xml:space="preserve"> R$       15.955,57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B30330">
              <w:rPr>
                <w:rFonts w:ascii="Arial" w:hAnsi="Arial" w:cs="Arial"/>
                <w:sz w:val="18"/>
                <w:szCs w:val="18"/>
                <w:lang w:val="pt-BR"/>
              </w:rPr>
              <w:t xml:space="preserve">O acréscimo de 2,05% incidente sobre o valor do contrato primitivo a ser reajustado, em decorrência de solicitação/sugestão da empresa contratada com objetivo de </w:t>
            </w:r>
            <w:proofErr w:type="spellStart"/>
            <w:r w:rsidRPr="00B30330">
              <w:rPr>
                <w:rFonts w:ascii="Arial" w:hAnsi="Arial" w:cs="Arial"/>
                <w:sz w:val="18"/>
                <w:szCs w:val="18"/>
                <w:lang w:val="pt-BR"/>
              </w:rPr>
              <w:t>impermesbilização</w:t>
            </w:r>
            <w:proofErr w:type="spellEnd"/>
            <w:r w:rsidRPr="00B30330">
              <w:rPr>
                <w:rFonts w:ascii="Arial" w:hAnsi="Arial" w:cs="Arial"/>
                <w:sz w:val="18"/>
                <w:szCs w:val="18"/>
                <w:lang w:val="pt-BR"/>
              </w:rPr>
              <w:t xml:space="preserve"> de superfície com emulsão acrílica e selador. 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30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B30330" w:rsidTr="006F5A79">
        <w:trPr>
          <w:trHeight w:hRule="exact" w:val="26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B30330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B30330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563226/2017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0330">
              <w:rPr>
                <w:rFonts w:ascii="Arial" w:hAnsi="Arial" w:cs="Arial"/>
                <w:b/>
                <w:bCs/>
                <w:sz w:val="18"/>
                <w:szCs w:val="18"/>
              </w:rPr>
              <w:t>053/2015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B30330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B30330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0">
              <w:rPr>
                <w:rFonts w:ascii="Arial" w:hAnsi="Arial" w:cs="Arial"/>
                <w:sz w:val="18"/>
                <w:szCs w:val="18"/>
              </w:rPr>
              <w:t>24/11/2017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0330">
              <w:rPr>
                <w:rFonts w:ascii="Arial" w:hAnsi="Arial" w:cs="Arial"/>
                <w:sz w:val="18"/>
                <w:szCs w:val="18"/>
              </w:rPr>
              <w:t>23/11/2018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6E3791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791">
              <w:rPr>
                <w:rFonts w:ascii="Arial" w:hAnsi="Arial" w:cs="Arial"/>
                <w:sz w:val="18"/>
                <w:szCs w:val="18"/>
              </w:rPr>
              <w:t> </w:t>
            </w:r>
            <w:r w:rsidR="006E3791" w:rsidRPr="006E379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30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B303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30">
              <w:rPr>
                <w:rFonts w:ascii="Arial" w:hAnsi="Arial" w:cs="Arial"/>
                <w:sz w:val="18"/>
                <w:szCs w:val="18"/>
              </w:rPr>
              <w:t>da</w:t>
            </w:r>
            <w:proofErr w:type="spellEnd"/>
            <w:r w:rsidRPr="00B3033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30330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B303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B30330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30330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7241D2" w:rsidTr="006F5A79">
        <w:trPr>
          <w:trHeight w:hRule="exact" w:val="25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532153/2017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41D2">
              <w:rPr>
                <w:rFonts w:ascii="Arial" w:hAnsi="Arial" w:cs="Arial"/>
                <w:b/>
                <w:bCs/>
                <w:sz w:val="18"/>
                <w:szCs w:val="18"/>
              </w:rPr>
              <w:t>053/2015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006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24/11/2017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23/11/2018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 xml:space="preserve"> R$       58.599,08 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Aditivo</w:t>
            </w:r>
            <w:proofErr w:type="spellEnd"/>
            <w:r w:rsidRPr="007241D2">
              <w:rPr>
                <w:rFonts w:ascii="Arial" w:hAnsi="Arial" w:cs="Arial"/>
                <w:sz w:val="18"/>
                <w:szCs w:val="18"/>
              </w:rPr>
              <w:t xml:space="preserve"> de valor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7241D2" w:rsidTr="006F5A79">
        <w:trPr>
          <w:trHeight w:hRule="exact" w:val="29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525133/2017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256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</w:pPr>
            <w:r w:rsidRPr="007241D2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054/2016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18/11/2017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18/11/2018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7241D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7241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  <w:tr w:rsidR="006F5A79" w:rsidRPr="007241D2" w:rsidTr="006F5A79">
        <w:trPr>
          <w:trHeight w:hRule="exact" w:val="30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191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580826/2017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256"/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</w:pPr>
            <w:r w:rsidRPr="007241D2">
              <w:rPr>
                <w:rFonts w:ascii="Arial" w:hAnsi="Arial" w:cs="Arial"/>
                <w:b/>
                <w:noProof/>
                <w:color w:val="000000"/>
                <w:w w:val="93"/>
                <w:sz w:val="18"/>
                <w:szCs w:val="18"/>
              </w:rPr>
              <w:t>158/2014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F5A79" w:rsidRPr="007241D2" w:rsidRDefault="006F5A79" w:rsidP="00E21EB4">
            <w:pPr>
              <w:spacing w:after="0" w:line="240" w:lineRule="auto"/>
              <w:ind w:left="398"/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</w:pPr>
            <w:r w:rsidRPr="007241D2">
              <w:rPr>
                <w:rFonts w:ascii="Arial" w:hAnsi="Arial" w:cs="Arial"/>
                <w:noProof/>
                <w:color w:val="000000"/>
                <w:w w:val="98"/>
                <w:sz w:val="18"/>
                <w:szCs w:val="18"/>
              </w:rPr>
              <w:t>007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07/11/2017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07/03/2019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6E3791" w:rsidRDefault="006F5A79" w:rsidP="00E2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3791">
              <w:rPr>
                <w:rFonts w:ascii="Arial" w:hAnsi="Arial" w:cs="Arial"/>
                <w:sz w:val="18"/>
                <w:szCs w:val="18"/>
              </w:rPr>
              <w:t> -</w:t>
            </w:r>
          </w:p>
        </w:tc>
        <w:tc>
          <w:tcPr>
            <w:tcW w:w="4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Prorrogação</w:t>
            </w:r>
            <w:proofErr w:type="spellEnd"/>
            <w:r w:rsidRPr="007241D2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vigência</w:t>
            </w:r>
            <w:proofErr w:type="spellEnd"/>
            <w:r w:rsidRPr="007241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F5A79" w:rsidRPr="007241D2" w:rsidRDefault="006F5A79" w:rsidP="00E21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41D2">
              <w:rPr>
                <w:rFonts w:ascii="Arial" w:hAnsi="Arial" w:cs="Arial"/>
                <w:sz w:val="18"/>
                <w:szCs w:val="18"/>
              </w:rPr>
              <w:t>Aditamento</w:t>
            </w:r>
            <w:proofErr w:type="spellEnd"/>
          </w:p>
        </w:tc>
      </w:tr>
    </w:tbl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Pr="00DD49B2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sz w:val="18"/>
          <w:szCs w:val="18"/>
          <w:lang w:val="pt-BR"/>
        </w:rPr>
      </w:pPr>
    </w:p>
    <w:p w:rsidR="00ED3DE1" w:rsidRPr="00DD49B2" w:rsidRDefault="00DE03C0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rFonts w:ascii="Arial" w:hAnsi="Arial" w:cs="Arial"/>
          <w:color w:val="FFFFFF" w:themeColor="background1"/>
          <w:sz w:val="18"/>
          <w:szCs w:val="18"/>
          <w:lang w:val="pt-BR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pict>
          <v:shape id="WS_polygon1" o:spid="_x0000_s2076" style="position:absolute;left:0;text-align:left;margin-left:37.8pt;margin-top:68.1pt;width:505.15pt;height:10pt;z-index:-251657728;visibility:visible;mso-position-horizontal-relative:page;mso-position-vertical-relative:page" coordsize="50515" o:spt="100" adj="0,,0" path="m,l,,50515,r,l50515,1000r,l,1000r,l,e" fillcolor="black" stroked="f">
            <v:stroke joinstyle="miter"/>
            <v:formulas/>
            <v:path o:connecttype="segments"/>
            <w10:wrap anchorx="page" anchory="page"/>
          </v:shape>
        </w:pict>
      </w:r>
      <w:r w:rsidR="00DD49B2" w:rsidRPr="00DD49B2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 xml:space="preserve">CONTRATADA                </w:t>
      </w:r>
      <w:r w:rsidR="00DD49B2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 xml:space="preserve">      </w:t>
      </w:r>
      <w:r w:rsidR="00DD49B2" w:rsidRPr="00DD49B2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 xml:space="preserve">  CNPJ               CAMPUS             </w:t>
      </w:r>
      <w:r w:rsidR="00DD49B2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 xml:space="preserve">              </w:t>
      </w:r>
      <w:r w:rsidR="00DD49B2" w:rsidRPr="00DD49B2">
        <w:rPr>
          <w:rFonts w:ascii="Arial" w:hAnsi="Arial" w:cs="Arial"/>
          <w:noProof/>
          <w:color w:val="FFFFFF" w:themeColor="background1"/>
          <w:sz w:val="18"/>
          <w:szCs w:val="18"/>
          <w:lang w:val="pt-BR" w:eastAsia="pt-BR"/>
        </w:rPr>
        <w:t xml:space="preserve"> FISCAL</w:t>
      </w:r>
    </w:p>
    <w:tbl>
      <w:tblPr>
        <w:tblW w:w="0" w:type="auto"/>
        <w:tblInd w:w="742" w:type="dxa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DD49B2" w:rsidRPr="0091566C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WILLIAM GILBERTO RAPACHI 03041371111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26.423.925/0001-39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566C">
              <w:rPr>
                <w:rFonts w:ascii="Arial" w:hAnsi="Arial" w:cs="Arial"/>
                <w:sz w:val="18"/>
                <w:szCs w:val="18"/>
                <w:lang w:val="pt-BR"/>
              </w:rPr>
              <w:t>ELETISANDA DAS NEVES</w:t>
            </w:r>
          </w:p>
        </w:tc>
      </w:tr>
      <w:tr w:rsidR="00DD49B2" w:rsidRPr="0091566C" w:rsidTr="00DD49B2">
        <w:trPr>
          <w:trHeight w:hRule="exact" w:val="594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566C">
              <w:rPr>
                <w:rFonts w:ascii="Arial" w:hAnsi="Arial" w:cs="Arial"/>
                <w:sz w:val="18"/>
                <w:szCs w:val="18"/>
                <w:lang w:val="pt-BR"/>
              </w:rPr>
              <w:t>EXTINCENTER COMÉRCIO E RECARGA DE EXTINTORES EIRELLI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03.551.500/0001-00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JANDA PAULA LEITE RIBEIRO</w:t>
            </w:r>
          </w:p>
        </w:tc>
      </w:tr>
      <w:tr w:rsidR="00DD49B2" w:rsidRPr="007241D2" w:rsidTr="00DD49B2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7241D2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WANDERSON TEIXEIRA SOUZA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7241D2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058.115.191-76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7241D2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241D2">
              <w:rPr>
                <w:rFonts w:ascii="Arial" w:hAnsi="Arial" w:cs="Arial"/>
                <w:sz w:val="18"/>
                <w:szCs w:val="18"/>
                <w:lang w:val="pt-BR"/>
              </w:rPr>
              <w:t>MÉDIO ARAGUAIA E CONFRESA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7241D2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ADRIANE BENIELE DA SILVA</w:t>
            </w:r>
          </w:p>
        </w:tc>
      </w:tr>
      <w:tr w:rsidR="00DD49B2" w:rsidRPr="0091566C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566C">
              <w:rPr>
                <w:rFonts w:ascii="Arial" w:hAnsi="Arial" w:cs="Arial"/>
                <w:sz w:val="18"/>
                <w:szCs w:val="18"/>
                <w:lang w:val="pt-BR"/>
              </w:rPr>
              <w:t>COMPLEXO DE ENSINO RENATO SARAIVA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08.403.264/0001-06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GABRIEL ADORNO LOPES</w:t>
            </w:r>
          </w:p>
        </w:tc>
      </w:tr>
      <w:tr w:rsidR="00DD49B2" w:rsidRPr="0091566C" w:rsidTr="00DD49B2">
        <w:trPr>
          <w:trHeight w:hRule="exact" w:val="697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566C">
              <w:rPr>
                <w:rFonts w:ascii="Arial" w:hAnsi="Arial" w:cs="Arial"/>
                <w:sz w:val="18"/>
                <w:szCs w:val="18"/>
                <w:lang w:val="pt-BR"/>
              </w:rPr>
              <w:t>COMPLEXO DE ENSINO RENATO SARAIVA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08.403.264/0001-06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91566C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66C">
              <w:rPr>
                <w:rFonts w:ascii="Arial" w:hAnsi="Arial" w:cs="Arial"/>
                <w:sz w:val="18"/>
                <w:szCs w:val="18"/>
              </w:rPr>
              <w:t>ANDRÉIA BOTELHO DE CARVALHO</w:t>
            </w:r>
          </w:p>
        </w:tc>
      </w:tr>
      <w:tr w:rsidR="00DD49B2" w:rsidRPr="003714F4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TRENTIN &amp; CIA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13.337.273/0001-78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NOVA MUTUM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JANDADE PAULA LEITE RIBEIRO</w:t>
            </w:r>
          </w:p>
        </w:tc>
      </w:tr>
      <w:tr w:rsidR="00DD49B2" w:rsidRPr="003714F4" w:rsidTr="00DD49B2">
        <w:trPr>
          <w:trHeight w:hRule="exact" w:val="599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714F4">
              <w:rPr>
                <w:rFonts w:ascii="Arial" w:hAnsi="Arial" w:cs="Arial"/>
                <w:sz w:val="18"/>
                <w:szCs w:val="18"/>
                <w:lang w:val="pt-BR"/>
              </w:rPr>
              <w:t>LOCCUS DO BRASIL LTDA-EPP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05.094.718/0001-08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TANGARÁ DA SERRA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ALEXANDRO CEZAR FALEIRO</w:t>
            </w:r>
          </w:p>
        </w:tc>
      </w:tr>
      <w:tr w:rsidR="00DD49B2" w:rsidRPr="003714F4" w:rsidTr="00DD49B2">
        <w:trPr>
          <w:trHeight w:hRule="exact" w:val="929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714F4">
              <w:rPr>
                <w:rFonts w:ascii="Arial" w:hAnsi="Arial" w:cs="Arial"/>
                <w:sz w:val="18"/>
                <w:szCs w:val="18"/>
                <w:lang w:val="pt-BR"/>
              </w:rPr>
              <w:t>FRANCHINI MATERIAIS PARA CONSTRUÇÃO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09.629.133/0001-04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BARRA DO BUGRES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EDER GERALDO DE OLIVEIRA</w:t>
            </w:r>
          </w:p>
        </w:tc>
      </w:tr>
      <w:tr w:rsidR="00DD49B2" w:rsidRPr="003714F4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MINHA BIBLIOTECA LTDA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13.183.749/0001-63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ROBSON DA SILVA SOUTO</w:t>
            </w:r>
          </w:p>
        </w:tc>
      </w:tr>
      <w:tr w:rsidR="00DD49B2" w:rsidRPr="003714F4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714F4">
              <w:rPr>
                <w:rFonts w:ascii="Arial" w:hAnsi="Arial" w:cs="Arial"/>
                <w:sz w:val="18"/>
                <w:szCs w:val="18"/>
                <w:lang w:val="pt-BR"/>
              </w:rPr>
              <w:t>PIRES DE MIRANDA E CIA LTDA - EPP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70428.388/0001-01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CRDH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 xml:space="preserve">MARIA APARECIDA ANDRADE GONZAGA </w:t>
            </w:r>
          </w:p>
        </w:tc>
      </w:tr>
      <w:tr w:rsidR="00DD49B2" w:rsidRPr="003714F4" w:rsidTr="00DD49B2">
        <w:trPr>
          <w:trHeight w:hRule="exact" w:val="69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714F4">
              <w:rPr>
                <w:rFonts w:ascii="Arial" w:hAnsi="Arial" w:cs="Arial"/>
                <w:sz w:val="18"/>
                <w:szCs w:val="18"/>
                <w:lang w:val="pt-BR"/>
              </w:rPr>
              <w:t>STILUS MAQUINAS E EQUIPAMENTOS PARA ESCRITÓRIO LTDA 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05.870.717/0001-08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ALTA ARAGUAIA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49B2" w:rsidRPr="003714F4" w:rsidRDefault="00DD49B2" w:rsidP="002777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4F4">
              <w:rPr>
                <w:rFonts w:ascii="Arial" w:hAnsi="Arial" w:cs="Arial"/>
                <w:sz w:val="18"/>
                <w:szCs w:val="18"/>
              </w:rPr>
              <w:t>FERNANDO THIAGO</w:t>
            </w:r>
          </w:p>
        </w:tc>
      </w:tr>
    </w:tbl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ED3DE1" w:rsidRDefault="00ED3DE1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tbl>
      <w:tblPr>
        <w:tblpPr w:leftFromText="141" w:rightFromText="141" w:vertAnchor="text" w:horzAnchor="page" w:tblpX="681" w:tblpY="296"/>
        <w:tblW w:w="0" w:type="auto"/>
        <w:tblLayout w:type="fixed"/>
        <w:tblLook w:val="04A0"/>
      </w:tblPr>
      <w:tblGrid>
        <w:gridCol w:w="3565"/>
        <w:gridCol w:w="1970"/>
        <w:gridCol w:w="2288"/>
        <w:gridCol w:w="2288"/>
      </w:tblGrid>
      <w:tr w:rsidR="000969D5" w:rsidRPr="007C49E4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9E4">
              <w:rPr>
                <w:rFonts w:ascii="Arial" w:hAnsi="Arial" w:cs="Arial"/>
                <w:sz w:val="18"/>
                <w:szCs w:val="18"/>
                <w:lang w:val="pt-BR"/>
              </w:rPr>
              <w:t>GECON GESTÃO EM ENGENHARIA E CONSTRUÇÕES LTDA-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11.482.408/0001-63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ALEXANDRE VOLKMANN ULTRAMARI</w:t>
            </w:r>
          </w:p>
        </w:tc>
      </w:tr>
      <w:tr w:rsidR="000969D5" w:rsidRPr="007C49E4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9E4">
              <w:rPr>
                <w:rFonts w:ascii="Arial" w:hAnsi="Arial" w:cs="Arial"/>
                <w:sz w:val="18"/>
                <w:szCs w:val="18"/>
                <w:lang w:val="pt-BR"/>
              </w:rPr>
              <w:t>GECON GESTÃO EM ENGENHARIA E CONSTRUÇÕES LTDA-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11.482.408/0001-63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ALEXANDRE VOLKMANN ULTRAMARI</w:t>
            </w:r>
          </w:p>
        </w:tc>
      </w:tr>
      <w:tr w:rsidR="000969D5" w:rsidRPr="007C49E4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9E4">
              <w:rPr>
                <w:rFonts w:ascii="Arial" w:hAnsi="Arial" w:cs="Arial"/>
                <w:sz w:val="18"/>
                <w:szCs w:val="18"/>
                <w:lang w:val="pt-BR"/>
              </w:rPr>
              <w:t>GECON GESTÃO EM ENGENHARIA E CONSTRUÇÕES LTDA-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11.482.408/0001-63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ALEXANDRE VOLKMANN ULTRAMARI</w:t>
            </w:r>
          </w:p>
        </w:tc>
      </w:tr>
      <w:tr w:rsidR="000969D5" w:rsidRPr="007C49E4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9E4">
              <w:rPr>
                <w:rFonts w:ascii="Arial" w:hAnsi="Arial" w:cs="Arial"/>
                <w:sz w:val="18"/>
                <w:szCs w:val="18"/>
                <w:lang w:val="pt-BR"/>
              </w:rPr>
              <w:t>GECON GESTÃO EM ENGENHARIA E CONSTRUÇÕES LTDA-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11.482.408/0001-63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ALEXANDRE VOLKMANN ULTRAMARI</w:t>
            </w:r>
          </w:p>
        </w:tc>
      </w:tr>
      <w:tr w:rsidR="000969D5" w:rsidRPr="007C49E4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49E4">
              <w:rPr>
                <w:rFonts w:ascii="Arial" w:hAnsi="Arial" w:cs="Arial"/>
                <w:sz w:val="18"/>
                <w:szCs w:val="18"/>
                <w:lang w:val="pt-BR"/>
              </w:rPr>
              <w:t>GECON GESTÃO EM ENGENHARIA E CONSTRUÇÕES LTDA-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11.482.408/0001-63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CÁCERES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C49E4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9E4">
              <w:rPr>
                <w:rFonts w:ascii="Arial" w:hAnsi="Arial" w:cs="Arial"/>
                <w:sz w:val="18"/>
                <w:szCs w:val="18"/>
              </w:rPr>
              <w:t>ALEXANDRE VOLKMANN ULTRAMARI</w:t>
            </w:r>
          </w:p>
        </w:tc>
      </w:tr>
      <w:tr w:rsidR="000969D5" w:rsidRPr="007241D2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 xml:space="preserve">TELEFONICA BRASIL S.A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02.558.157/0001-62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PATRÍCIA DA SILVA</w:t>
            </w:r>
          </w:p>
        </w:tc>
      </w:tr>
      <w:tr w:rsidR="000969D5" w:rsidRPr="007241D2" w:rsidTr="000969D5">
        <w:trPr>
          <w:trHeight w:hRule="exact" w:val="686"/>
        </w:trPr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 w:rsidRPr="007241D2">
              <w:rPr>
                <w:rFonts w:ascii="Arial" w:hAnsi="Arial" w:cs="Arial"/>
                <w:sz w:val="18"/>
                <w:szCs w:val="18"/>
                <w:lang w:val="pt-BR"/>
              </w:rPr>
              <w:t>AMPLA CONSTRUÇÕES E EMPREENDIMENTOS</w:t>
            </w:r>
            <w:proofErr w:type="gramEnd"/>
            <w:r w:rsidRPr="007241D2">
              <w:rPr>
                <w:rFonts w:ascii="Arial" w:hAnsi="Arial" w:cs="Arial"/>
                <w:sz w:val="18"/>
                <w:szCs w:val="18"/>
                <w:lang w:val="pt-BR"/>
              </w:rPr>
              <w:t xml:space="preserve"> LTDA ME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06.936.513/0001-95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CAMPUS JANE VANINI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69D5" w:rsidRPr="007241D2" w:rsidRDefault="000969D5" w:rsidP="000969D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41D2">
              <w:rPr>
                <w:rFonts w:ascii="Arial" w:hAnsi="Arial" w:cs="Arial"/>
                <w:sz w:val="18"/>
                <w:szCs w:val="18"/>
              </w:rPr>
              <w:t>MARCOS LÁZARO GUIMARÃES</w:t>
            </w:r>
          </w:p>
        </w:tc>
      </w:tr>
    </w:tbl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p w:rsidR="006F5A79" w:rsidRDefault="006F5A79" w:rsidP="005A76FB">
      <w:pPr>
        <w:tabs>
          <w:tab w:val="left" w:pos="5063"/>
          <w:tab w:val="left" w:pos="7045"/>
          <w:tab w:val="left" w:pos="9400"/>
        </w:tabs>
        <w:spacing w:after="0" w:line="400" w:lineRule="exact"/>
        <w:ind w:left="1913"/>
        <w:rPr>
          <w:lang w:val="pt-BR"/>
        </w:rPr>
      </w:pPr>
    </w:p>
    <w:sectPr w:rsidR="006F5A79" w:rsidSect="000D1471">
      <w:type w:val="continuous"/>
      <w:pgSz w:w="16834" w:h="11904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D6" w:rsidRDefault="00F119D6" w:rsidP="007F2893">
      <w:pPr>
        <w:spacing w:after="0" w:line="240" w:lineRule="auto"/>
      </w:pPr>
      <w:r>
        <w:separator/>
      </w:r>
    </w:p>
  </w:endnote>
  <w:endnote w:type="continuationSeparator" w:id="0">
    <w:p w:rsidR="00F119D6" w:rsidRDefault="00F119D6" w:rsidP="007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D6" w:rsidRDefault="00F119D6" w:rsidP="007F2893">
      <w:pPr>
        <w:spacing w:after="0" w:line="240" w:lineRule="auto"/>
      </w:pPr>
      <w:r>
        <w:separator/>
      </w:r>
    </w:p>
  </w:footnote>
  <w:footnote w:type="continuationSeparator" w:id="0">
    <w:p w:rsidR="00F119D6" w:rsidRDefault="00F119D6" w:rsidP="007F2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969D5"/>
    <w:rsid w:val="000D03FE"/>
    <w:rsid w:val="000D6B68"/>
    <w:rsid w:val="002D1F00"/>
    <w:rsid w:val="00325E2F"/>
    <w:rsid w:val="003714F4"/>
    <w:rsid w:val="00493F28"/>
    <w:rsid w:val="00560030"/>
    <w:rsid w:val="0059580F"/>
    <w:rsid w:val="005E5711"/>
    <w:rsid w:val="006E3791"/>
    <w:rsid w:val="006F5A79"/>
    <w:rsid w:val="00701DE2"/>
    <w:rsid w:val="007241D2"/>
    <w:rsid w:val="007C49E4"/>
    <w:rsid w:val="007C5815"/>
    <w:rsid w:val="007F1C1F"/>
    <w:rsid w:val="007F2893"/>
    <w:rsid w:val="008D56A4"/>
    <w:rsid w:val="0091566C"/>
    <w:rsid w:val="00981856"/>
    <w:rsid w:val="009D268B"/>
    <w:rsid w:val="00A9376B"/>
    <w:rsid w:val="00AB7E94"/>
    <w:rsid w:val="00B146DF"/>
    <w:rsid w:val="00B30330"/>
    <w:rsid w:val="00B72664"/>
    <w:rsid w:val="00D40F0D"/>
    <w:rsid w:val="00DB5BA1"/>
    <w:rsid w:val="00DD49B2"/>
    <w:rsid w:val="00DE03C0"/>
    <w:rsid w:val="00EB1168"/>
    <w:rsid w:val="00ED3DE1"/>
    <w:rsid w:val="00F07208"/>
    <w:rsid w:val="00F119D6"/>
    <w:rsid w:val="00F23F8D"/>
    <w:rsid w:val="00F36D2D"/>
    <w:rsid w:val="00F55A00"/>
    <w:rsid w:val="00F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F2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1F4E4-3001-45C8-9C85-552B0687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anderson.paula</dc:creator>
  <cp:lastModifiedBy>anderson.paula</cp:lastModifiedBy>
  <cp:revision>4</cp:revision>
  <dcterms:created xsi:type="dcterms:W3CDTF">2018-08-10T15:50:00Z</dcterms:created>
  <dcterms:modified xsi:type="dcterms:W3CDTF">2018-08-10T17:31:00Z</dcterms:modified>
</cp:coreProperties>
</file>