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Parecer 03/2020 – CONEPE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PROCESSO: 86808/2020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PARTES INTERESSADAS: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Universidade do Estado de Mato Grosso – UNEMAT </w:t>
      </w:r>
    </w:p>
    <w:p w:rsidR="00000000" w:rsidDel="00000000" w:rsidP="00000000" w:rsidRDefault="00000000" w:rsidRPr="00000000" w14:paraId="00000007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Pró-Reitoria de Ensino de Graduação – PROEG</w:t>
      </w:r>
    </w:p>
    <w:p w:rsidR="00000000" w:rsidDel="00000000" w:rsidP="00000000" w:rsidRDefault="00000000" w:rsidRPr="00000000" w14:paraId="00000008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Campus Universitário de Alto Araguaia</w:t>
      </w:r>
    </w:p>
    <w:p w:rsidR="00000000" w:rsidDel="00000000" w:rsidP="00000000" w:rsidRDefault="00000000" w:rsidRPr="00000000" w14:paraId="00000009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Faculdade de Letras, Ciências Sociais e Tecnologias – FALECT</w:t>
      </w:r>
    </w:p>
    <w:p w:rsidR="00000000" w:rsidDel="00000000" w:rsidP="00000000" w:rsidRDefault="00000000" w:rsidRPr="00000000" w14:paraId="0000000A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Diretoria de Graduação Fora de Sede e Parceladas</w:t>
      </w:r>
    </w:p>
    <w:p w:rsidR="00000000" w:rsidDel="00000000" w:rsidP="00000000" w:rsidRDefault="00000000" w:rsidRPr="00000000" w14:paraId="0000000B">
      <w:pPr>
        <w:spacing w:line="360" w:lineRule="auto"/>
        <w:ind w:left="2124" w:firstLine="707.999999999999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Aprovação do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Projeto Pedagógico da Turma Fora de Sede do Curso de Licenciatura em Pedagogia - Câmpus Universitário de Alto Araguaia.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SÍNTESE DO PROCESSO: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85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Após apreciação e análise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Processo 86808/2020 que trata do Projeto Pedagógico da Turma Fora de Sede do Curso de Licenciatura em Pedagogia 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Universitário de Alto Araguaia, está condicionada </w:t>
      </w:r>
      <w:r w:rsidDel="00000000" w:rsidR="00000000" w:rsidRPr="00000000">
        <w:rPr>
          <w:rFonts w:ascii="Arial" w:cs="Arial" w:eastAsia="Arial" w:hAnsi="Arial"/>
          <w:color w:val="0070c0"/>
          <w:sz w:val="22"/>
          <w:szCs w:val="22"/>
          <w:rtl w:val="0"/>
        </w:rPr>
        <w:t xml:space="preserve">à aprovação seguindo as orientações e revendo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seguintes pontos: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850.393700787401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há descrição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Atividades Complementares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é preciso prevê-las no PPC de acordo com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Resolução 041/2004-CONEPE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line="360" w:lineRule="auto"/>
        <w:ind w:firstLine="851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Destaca-se ainda, no PPC em tela, regramento estabelecendo período mínimo de 8 semestres e máximo de 12 semestres estabelecendo, portanto, o desligamento compulsório após o período citado, cumpre-nos evidenciar que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 Lei nº 9.394/1996 (Lei de Diretrizes e Bases - LDB), no artigo 92, revogou expressamente a Lei nº 5.540/1968. Nesse sentido, no plano das normas gerais do Direito Educacional Brasileiro, não há mais qualquer base legal para desligar estudantes, no âmbito da educação superior, tendo por base o argumento de que ultrapassaram o prazo máximo para a conclusão dos cursos aos quais estariam vinculados.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VOTO: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Os membros da Câmara Setorial de Pesquisa e Pós-graduação, manifestam-se, em relação ao processo sob exame, por sua APROVAÇÃO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Cáceres/MT, 25 de junho de 2020.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Membros que subscrevem o presente parecer: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Presidente: Luís Eduardo Ferreira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Vice-presidente: Waghma Fabiana Borges Rodrigues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Secretário: Izabel Cristina Leite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Membro: Josivaldo Constantino dos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984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7"/>
      <w:pgMar w:bottom="1134" w:top="1134" w:left="1134" w:right="1134" w:header="720" w:footer="10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Parecer 03/2020 - Câmara Setorial de Ensino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de 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5414010</wp:posOffset>
          </wp:positionH>
          <wp:positionV relativeFrom="paragraph">
            <wp:posOffset>0</wp:posOffset>
          </wp:positionV>
          <wp:extent cx="704850" cy="685800"/>
          <wp:effectExtent b="0" l="0" r="0" t="0"/>
          <wp:wrapSquare wrapText="bothSides" distB="0" distT="0" distL="0" distR="0"/>
          <wp:docPr descr="brasao unemat" id="11" name="image1.jpg"/>
          <a:graphic>
            <a:graphicData uri="http://schemas.openxmlformats.org/drawingml/2006/picture">
              <pic:pic>
                <pic:nvPicPr>
                  <pic:cNvPr descr="brasao unemat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-32384</wp:posOffset>
          </wp:positionV>
          <wp:extent cx="800100" cy="685800"/>
          <wp:effectExtent b="0" l="0" r="0" t="0"/>
          <wp:wrapTopAndBottom distB="0" distT="0"/>
          <wp:docPr descr="brasaomt" id="12" name="image2.png"/>
          <a:graphic>
            <a:graphicData uri="http://schemas.openxmlformats.org/drawingml/2006/picture">
              <pic:pic>
                <pic:nvPicPr>
                  <pic:cNvPr descr="brasaomt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CONSELHO DE ENSINO, PESQUISA E EXTENSÃO – CONEPE</w:t>
    </w:r>
  </w:p>
  <w:p w:rsidR="00000000" w:rsidDel="00000000" w:rsidP="00000000" w:rsidRDefault="00000000" w:rsidRPr="00000000" w14:paraId="00000030">
    <w:pPr>
      <w:pStyle w:val="Heading1"/>
      <w:jc w:val="center"/>
      <w:rPr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CÂMARA SETORIAL DE ENSINO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417830</wp:posOffset>
          </wp:positionH>
          <wp:positionV relativeFrom="paragraph">
            <wp:posOffset>59689</wp:posOffset>
          </wp:positionV>
          <wp:extent cx="676275" cy="628650"/>
          <wp:effectExtent b="0" l="0" r="0" t="0"/>
          <wp:wrapTopAndBottom distB="0" distT="0"/>
          <wp:docPr descr="brasaomt" id="10" name="image2.png"/>
          <a:graphic>
            <a:graphicData uri="http://schemas.openxmlformats.org/drawingml/2006/picture">
              <pic:pic>
                <pic:nvPicPr>
                  <pic:cNvPr descr="brasaomt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7609205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9" name="image1.jpg"/>
          <a:graphic>
            <a:graphicData uri="http://schemas.openxmlformats.org/drawingml/2006/picture">
              <pic:pic>
                <pic:nvPicPr>
                  <pic:cNvPr descr="brasao unemat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CONEPE – CONSELHO DE ENSINO, PESQUISA E EXTENSÃO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color="000000" w:space="0" w:sz="18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956"/>
        <w:tab w:val="left" w:pos="5664"/>
        <w:tab w:val="left" w:pos="6372"/>
        <w:tab w:val="left" w:pos="7080"/>
        <w:tab w:val="left" w:pos="7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  <w:rtl w:val="0"/>
      </w:rPr>
      <w:tab/>
      <w:tab/>
      <w:tab/>
      <w:tab/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F30"/>
  </w:style>
  <w:style w:type="paragraph" w:styleId="Ttulo1">
    <w:name w:val="heading 1"/>
    <w:basedOn w:val="Normal"/>
    <w:next w:val="Normal"/>
    <w:qFormat w:val="1"/>
    <w:rsid w:val="00A47F30"/>
    <w:pPr>
      <w:keepNext w:val="1"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 w:val="1"/>
    <w:rsid w:val="00A47F30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A47F30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cs="Arial" w:hAnsi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after="100" w:afterAutospacing="1" w:before="100" w:before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rsid w:val="00A41A41"/>
    <w:rPr>
      <w:rFonts w:ascii="Segoe UI" w:cs="Segoe UI" w:hAnsi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1071FA"/>
    <w:rPr>
      <w:color w:val="808080"/>
    </w:rPr>
  </w:style>
  <w:style w:type="character" w:styleId="nfase">
    <w:name w:val="Emphasis"/>
    <w:basedOn w:val="Fontepargpadro"/>
    <w:uiPriority w:val="20"/>
    <w:qFormat w:val="1"/>
    <w:rsid w:val="007A22EE"/>
    <w:rPr>
      <w:i w:val="1"/>
      <w:iCs w:val="1"/>
    </w:rPr>
  </w:style>
  <w:style w:type="character" w:styleId="Forte">
    <w:name w:val="Strong"/>
    <w:basedOn w:val="Fontepargpadro"/>
    <w:uiPriority w:val="22"/>
    <w:qFormat w:val="1"/>
    <w:rsid w:val="007A22E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237B37"/>
    <w:pPr>
      <w:ind w:left="720"/>
      <w:contextualSpacing w:val="1"/>
    </w:pPr>
  </w:style>
  <w:style w:type="character" w:styleId="Refdecomentrio">
    <w:name w:val="annotation reference"/>
    <w:basedOn w:val="Fontepargpadro"/>
    <w:semiHidden w:val="1"/>
    <w:unhideWhenUsed w:val="1"/>
    <w:rsid w:val="00F01C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 w:val="1"/>
    <w:unhideWhenUsed w:val="1"/>
    <w:rsid w:val="00F01C9E"/>
  </w:style>
  <w:style w:type="character" w:styleId="TextodecomentrioChar" w:customStyle="1">
    <w:name w:val="Texto de comentário Char"/>
    <w:basedOn w:val="Fontepargpadro"/>
    <w:link w:val="Textodecomentrio"/>
    <w:semiHidden w:val="1"/>
    <w:rsid w:val="00F01C9E"/>
  </w:style>
  <w:style w:type="paragraph" w:styleId="Assuntodocomentrio">
    <w:name w:val="annotation subject"/>
    <w:basedOn w:val="Textodecomentrio"/>
    <w:next w:val="Textodecomentrio"/>
    <w:link w:val="AssuntodocomentrioChar"/>
    <w:semiHidden w:val="1"/>
    <w:unhideWhenUsed w:val="1"/>
    <w:rsid w:val="00F01C9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F01C9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RzX9eSVJzLxsdzjA/yietgok8Q==">AMUW2mW9E2n9dcNpX8WDpSz/ztt3Rgzr98gRFfyfjhOR4VVsCtDkalLFNPGLwSFU+KmJ/UhPJJ06hn/Y8Av3Anz9fFLWD4jZZyEupd1sQcZp3SIkGlAdU0WXILGi+ALqWpayXB9mH7XE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2020-06-23T20:06:00Z</dcterms:created>
  <dc:creator>Pró-Reitoria de Administração</dc:creator>
</cp:coreProperties>
</file>