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120" w:line="276" w:lineRule="auto"/>
        <w:jc w:val="center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ANEXO IV – CERTIFICADOS OU DIPLOMAS ACEITOS PARA COMPROVAÇÃO DE PROFICIÊNCIA EM LÍNGUA ESTRANGEIRA</w:t>
      </w:r>
    </w:p>
    <w:p>
      <w:pPr>
        <w:spacing w:after="120"/>
        <w:jc w:val="both"/>
        <w:widowControl w:val="0"/>
        <w:rPr>
          <w:rFonts w:ascii="Tahoma" w:hAnsi="Tahoma" w:eastAsia="Times New Roman" w:cs="Tahoma"/>
          <w:sz w:val="22"/>
          <w:szCs w:val="22"/>
        </w:rPr>
      </w:pPr>
      <w:r>
        <w:rPr>
          <w:rFonts w:ascii="Tahoma" w:hAnsi="Tahoma" w:eastAsia="Times New Roman" w:cs="Tahoma"/>
          <w:sz w:val="22"/>
          <w:szCs w:val="22"/>
        </w:rPr>
        <w:t xml:space="preserve">Para a comprovação da proficiência em língua estrangeira são considerados válidos </w:t>
      </w:r>
      <w:r>
        <w:rPr>
          <w:rFonts w:ascii="Tahoma" w:hAnsi="Tahoma" w:eastAsia="Times New Roman" w:cs="Tahoma"/>
          <w:b/>
          <w:bCs/>
          <w:sz w:val="22"/>
          <w:szCs w:val="22"/>
        </w:rPr>
        <w:t xml:space="preserve">os certificados e/ou declarações emitidos e validados por Institutos e ou Faculdades </w:t>
      </w:r>
      <w:r>
        <w:rPr>
          <w:rFonts w:ascii="Tahoma" w:hAnsi="Tahoma" w:eastAsia="Times New Roman" w:cs="Tahoma"/>
          <w:b/>
          <w:bCs/>
          <w:sz w:val="22"/>
          <w:szCs w:val="22"/>
          <w:u w:color="auto" w:val="single"/>
        </w:rPr>
        <w:t>credenciados e reconhecidos</w:t>
      </w:r>
      <w:r>
        <w:rPr>
          <w:rFonts w:ascii="Tahoma" w:hAnsi="Tahoma" w:eastAsia="Times New Roman" w:cs="Tahoma"/>
          <w:b/>
          <w:bCs/>
          <w:sz w:val="22"/>
          <w:szCs w:val="22"/>
        </w:rPr>
        <w:t xml:space="preserve"> pelo Ministério da Educação</w:t>
      </w:r>
      <w:r>
        <w:rPr>
          <w:rFonts w:ascii="Tahoma" w:hAnsi="Tahoma" w:eastAsia="Times New Roman" w:cs="Tahoma"/>
          <w:sz w:val="22"/>
          <w:szCs w:val="22"/>
        </w:rPr>
        <w:t xml:space="preserve"> e/ou os exames de proficiência </w:t>
      </w:r>
      <w:r>
        <w:rPr>
          <w:rFonts w:ascii="Tahoma" w:hAnsi="Tahoma" w:eastAsia="Times New Roman" w:cs="Tahoma"/>
          <w:b/>
          <w:bCs/>
          <w:sz w:val="22"/>
          <w:szCs w:val="22"/>
        </w:rPr>
        <w:t>aplicados pelo próprio Programa de Pós-Graduação em Linguística e/ou pela UNEMAT</w:t>
      </w:r>
      <w:r>
        <w:rPr>
          <w:rFonts w:ascii="Tahoma" w:hAnsi="Tahoma" w:eastAsia="Times New Roman" w:cs="Tahoma"/>
          <w:sz w:val="22"/>
          <w:szCs w:val="22"/>
        </w:rPr>
        <w:t>.</w:t>
      </w:r>
      <w:r>
        <w:rPr>
          <w:rFonts w:ascii="Tahoma" w:hAnsi="Tahoma" w:eastAsia="Times New Roman" w:cs="Tahoma"/>
          <w:sz w:val="22"/>
          <w:szCs w:val="22"/>
        </w:rPr>
      </w:r>
    </w:p>
    <w:p>
      <w:pPr>
        <w:spacing w:after="120" w:line="276" w:lineRule="auto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Além desses certificados e/ou declarações serão aceitos dos testes listados abaixo:</w:t>
      </w:r>
    </w:p>
    <w:p>
      <w:pPr>
        <w:spacing w:after="120" w:line="276" w:lineRule="auto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b/>
          <w:sz w:val="12"/>
          <w:szCs w:val="12"/>
        </w:rPr>
      </w:r>
    </w:p>
    <w:p>
      <w:pPr>
        <w:spacing w:after="120" w:line="276" w:lineRule="auto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Para o Francês: </w:t>
      </w:r>
    </w:p>
    <w:p>
      <w:pPr>
        <w:numPr>
          <w:ilvl w:val="0"/>
          <w:numId w:val="5"/>
        </w:numPr>
        <w:ind w:left="0" w:hanging="360"/>
        <w:spacing w:after="120" w:line="276" w:lineRule="auto"/>
        <w:widowControl w:val="0"/>
        <w:rPr>
          <w:rFonts w:ascii="Tahoma" w:hAnsi="Tahoma" w:eastAsia="Times New Roman" w:cs="Tahoma"/>
          <w:sz w:val="22"/>
          <w:szCs w:val="22"/>
        </w:rPr>
      </w:pPr>
      <w:r>
        <w:rPr>
          <w:rFonts w:ascii="Tahoma" w:hAnsi="Tahoma" w:eastAsia="Times New Roman" w:cs="Tahoma"/>
          <w:sz w:val="22"/>
          <w:szCs w:val="22"/>
          <w:shd w:val="clear" w:fill="ffffff"/>
        </w:rPr>
        <w:t>Diplôme d’Études en Langue Française</w:t>
      </w:r>
      <w:r>
        <w:rPr>
          <w:rFonts w:ascii="Tahoma" w:hAnsi="Tahoma" w:eastAsia="Times New Roman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 xml:space="preserve">DELF), a partir de B1; </w:t>
      </w:r>
      <w:r>
        <w:rPr>
          <w:rFonts w:ascii="Tahoma" w:hAnsi="Tahoma" w:eastAsia="Times New Roman" w:cs="Tahoma"/>
          <w:sz w:val="22"/>
          <w:szCs w:val="22"/>
        </w:rPr>
      </w:r>
    </w:p>
    <w:p>
      <w:pPr>
        <w:numPr>
          <w:ilvl w:val="0"/>
          <w:numId w:val="5"/>
        </w:numPr>
        <w:ind w:left="0" w:hanging="360"/>
        <w:spacing w:after="120" w:line="276" w:lineRule="auto"/>
        <w:widowControl w:val="0"/>
        <w:rPr>
          <w:rFonts w:ascii="Tahoma" w:hAnsi="Tahoma" w:eastAsia="Times New Roman" w:cs="Tahoma"/>
          <w:sz w:val="22"/>
          <w:szCs w:val="22"/>
        </w:rPr>
      </w:pPr>
      <w:r>
        <w:rPr>
          <w:rFonts w:ascii="Tahoma" w:hAnsi="Tahoma" w:eastAsia="Times New Roman" w:cs="Tahoma"/>
          <w:sz w:val="22"/>
          <w:szCs w:val="22"/>
          <w:shd w:val="clear" w:fill="ffffff"/>
        </w:rPr>
        <w:t>Diplôme Approfondi de Langue Française </w:t>
      </w:r>
      <w:r>
        <w:rPr>
          <w:rFonts w:ascii="Tahoma" w:hAnsi="Tahoma" w:eastAsia="Times New Roman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 xml:space="preserve">DALF), a partir de B1; </w:t>
      </w:r>
      <w:r>
        <w:rPr>
          <w:rFonts w:ascii="Tahoma" w:hAnsi="Tahoma" w:eastAsia="Times New Roman" w:cs="Tahoma"/>
          <w:sz w:val="22"/>
          <w:szCs w:val="22"/>
        </w:rPr>
      </w:r>
    </w:p>
    <w:p>
      <w:pPr>
        <w:numPr>
          <w:ilvl w:val="0"/>
          <w:numId w:val="5"/>
        </w:numPr>
        <w:ind w:left="0" w:hanging="360"/>
        <w:spacing w:after="120" w:line="276" w:lineRule="auto"/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Diplôme d’Aptitude à l’Enseignement du Français Langue Étrangère (DAEFLE); Certificado do Teste de Proficiência emitido pela Aliança Francesa.</w:t>
      </w:r>
    </w:p>
    <w:p>
      <w:pPr>
        <w:spacing w:after="120" w:line="276" w:lineRule="auto"/>
        <w:widowControl w:val="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</w:r>
    </w:p>
    <w:p>
      <w:pPr>
        <w:spacing w:after="120" w:line="276" w:lineRule="auto"/>
        <w:widowContro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Para o Inglês: </w:t>
      </w:r>
    </w:p>
    <w:p>
      <w:pPr>
        <w:numPr>
          <w:ilvl w:val="0"/>
          <w:numId w:val="6"/>
        </w:numPr>
        <w:ind w:left="0" w:hanging="360"/>
        <w:spacing w:after="120" w:line="276" w:lineRule="auto"/>
        <w:widowControl w:val="0"/>
        <w:rPr>
          <w:rFonts w:ascii="Tahoma" w:hAnsi="Tahoma" w:eastAsia="Times New Roman" w:cs="Tahoma"/>
          <w:sz w:val="22"/>
          <w:szCs w:val="22"/>
        </w:rPr>
      </w:pPr>
      <w:r>
        <w:rPr>
          <w:rFonts w:ascii="Tahoma" w:hAnsi="Tahoma" w:eastAsia="Times New Roman" w:cs="Tahoma"/>
          <w:sz w:val="22"/>
          <w:szCs w:val="22"/>
        </w:rPr>
        <w:t>Michigan ECCE ou ECPE Exam, resultado: aprovado (pass);</w:t>
      </w:r>
    </w:p>
    <w:p>
      <w:pPr>
        <w:numPr>
          <w:ilvl w:val="0"/>
          <w:numId w:val="6"/>
        </w:numPr>
        <w:ind w:left="0" w:hanging="360"/>
        <w:spacing w:after="120" w:line="276" w:lineRule="auto"/>
        <w:widowControl w:val="0"/>
        <w:rPr>
          <w:rFonts w:ascii="Tahoma" w:hAnsi="Tahoma" w:eastAsia="Times New Roman" w:cs="Tahoma"/>
          <w:sz w:val="22"/>
          <w:szCs w:val="22"/>
          <w:lang w:val="en-us"/>
        </w:rPr>
      </w:pPr>
      <w:r>
        <w:rPr>
          <w:rFonts w:ascii="Tahoma" w:hAnsi="Tahoma" w:eastAsia="Times New Roman" w:cs="Tahoma"/>
          <w:sz w:val="22"/>
          <w:szCs w:val="22"/>
          <w:lang w:val="en-us"/>
        </w:rPr>
        <w:t>Test of English as a Foreign Language - Internet-Based Test (</w:t>
      </w:r>
      <w:r>
        <w:rPr>
          <w:rFonts w:ascii="Tahoma" w:hAnsi="Tahoma" w:cs="Tahoma"/>
          <w:sz w:val="22"/>
          <w:szCs w:val="22"/>
          <w:lang w:val="en-us"/>
        </w:rPr>
        <w:t xml:space="preserve">TOEFL IBT), score igual ou maior que 52,0; </w:t>
      </w:r>
      <w:r>
        <w:rPr>
          <w:rFonts w:ascii="Tahoma" w:hAnsi="Tahoma" w:eastAsia="Times New Roman" w:cs="Tahoma"/>
          <w:sz w:val="22"/>
          <w:szCs w:val="22"/>
          <w:lang w:val="en-us"/>
        </w:rPr>
      </w:r>
    </w:p>
    <w:p>
      <w:pPr>
        <w:numPr>
          <w:ilvl w:val="0"/>
          <w:numId w:val="6"/>
        </w:numPr>
        <w:ind w:left="0" w:hanging="360"/>
        <w:spacing w:after="120" w:line="276" w:lineRule="auto"/>
        <w:widowControl w:val="0"/>
        <w:rPr>
          <w:rFonts w:ascii="Tahoma" w:hAnsi="Tahoma" w:eastAsia="Times New Roman" w:cs="Tahoma"/>
          <w:sz w:val="22"/>
          <w:szCs w:val="22"/>
          <w:lang w:val="en-us"/>
        </w:rPr>
      </w:pPr>
      <w:r>
        <w:rPr>
          <w:rFonts w:ascii="Tahoma" w:hAnsi="Tahoma" w:eastAsia="Times New Roman" w:cs="Tahoma"/>
          <w:sz w:val="22"/>
          <w:szCs w:val="22"/>
          <w:lang w:val="en-us"/>
        </w:rPr>
        <w:t>Test of English as a Foreign Language</w:t>
      </w:r>
      <w:r>
        <w:rPr>
          <w:rFonts w:ascii="Tahoma" w:hAnsi="Tahoma" w:cs="Tahoma"/>
          <w:sz w:val="22"/>
          <w:szCs w:val="22"/>
          <w:lang w:val="en-us"/>
        </w:rPr>
        <w:t xml:space="preserve"> - </w:t>
      </w:r>
      <w:r>
        <w:rPr>
          <w:rFonts w:ascii="Tahoma" w:hAnsi="Tahoma" w:eastAsia="Times New Roman" w:cs="Tahoma"/>
          <w:sz w:val="22"/>
          <w:szCs w:val="22"/>
          <w:lang w:val="en-us"/>
        </w:rPr>
        <w:t>Institucional Testing Program (</w:t>
      </w:r>
      <w:r>
        <w:rPr>
          <w:rFonts w:ascii="Tahoma" w:hAnsi="Tahoma" w:cs="Tahoma"/>
          <w:sz w:val="22"/>
          <w:szCs w:val="22"/>
          <w:lang w:val="en-us"/>
        </w:rPr>
        <w:t xml:space="preserve">TOEFL ITP), score igual ou maior que 400; </w:t>
      </w:r>
      <w:r>
        <w:rPr>
          <w:rFonts w:ascii="Tahoma" w:hAnsi="Tahoma" w:eastAsia="Times New Roman" w:cs="Tahoma"/>
          <w:sz w:val="22"/>
          <w:szCs w:val="22"/>
          <w:lang w:val="en-us"/>
        </w:rPr>
      </w:r>
    </w:p>
    <w:p>
      <w:pPr>
        <w:numPr>
          <w:ilvl w:val="0"/>
          <w:numId w:val="6"/>
        </w:numPr>
        <w:ind w:left="0" w:hanging="360"/>
        <w:spacing w:after="120" w:line="276" w:lineRule="auto"/>
        <w:widowControl w:val="0"/>
        <w:rPr>
          <w:rFonts w:ascii="Tahoma" w:hAnsi="Tahoma" w:eastAsia="Times New Roman" w:cs="Tahoma"/>
          <w:sz w:val="22"/>
          <w:szCs w:val="22"/>
          <w:lang w:val="en-us"/>
        </w:rPr>
      </w:pPr>
      <w:r>
        <w:rPr>
          <w:rFonts w:ascii="Tahoma" w:hAnsi="Tahoma" w:eastAsia="Times New Roman" w:cs="Tahoma"/>
          <w:sz w:val="22"/>
          <w:szCs w:val="22"/>
          <w:lang w:val="en-us"/>
        </w:rPr>
        <w:t>First Certificate in English (University of Cambridge) (</w:t>
      </w:r>
      <w:r>
        <w:rPr>
          <w:rFonts w:ascii="Tahoma" w:hAnsi="Tahoma" w:cs="Tahoma"/>
          <w:sz w:val="22"/>
          <w:szCs w:val="22"/>
          <w:lang w:val="en-us"/>
        </w:rPr>
        <w:t xml:space="preserve">FCE), conceitos A, B ou C; </w:t>
      </w:r>
      <w:r>
        <w:rPr>
          <w:rFonts w:ascii="Tahoma" w:hAnsi="Tahoma" w:eastAsia="Times New Roman" w:cs="Tahoma"/>
          <w:sz w:val="22"/>
          <w:szCs w:val="22"/>
          <w:lang w:val="en-us"/>
        </w:rPr>
      </w:r>
    </w:p>
    <w:p>
      <w:pPr>
        <w:numPr>
          <w:ilvl w:val="0"/>
          <w:numId w:val="6"/>
        </w:numPr>
        <w:ind w:left="0" w:hanging="360"/>
        <w:spacing w:after="120" w:line="276" w:lineRule="auto"/>
        <w:widowControl w:val="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eastAsia="Times New Roman" w:cs="Tahoma"/>
          <w:sz w:val="22"/>
          <w:szCs w:val="22"/>
          <w:lang w:val="en-us"/>
        </w:rPr>
        <w:t xml:space="preserve">Certificate in Advanced English (University of Cambridge) - </w:t>
      </w:r>
      <w:r>
        <w:rPr>
          <w:rFonts w:ascii="Tahoma" w:hAnsi="Tahoma" w:cs="Tahoma"/>
          <w:sz w:val="22"/>
          <w:szCs w:val="22"/>
          <w:lang w:val="en-us"/>
        </w:rPr>
        <w:t xml:space="preserve">CAE (conceitos A, B ou C); </w:t>
      </w:r>
    </w:p>
    <w:p>
      <w:pPr>
        <w:numPr>
          <w:ilvl w:val="0"/>
          <w:numId w:val="6"/>
        </w:numPr>
        <w:ind w:left="0" w:hanging="360"/>
        <w:spacing w:after="120" w:line="276" w:lineRule="auto"/>
        <w:widowControl w:val="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eastAsia="Times New Roman" w:cs="Tahoma"/>
          <w:sz w:val="22"/>
          <w:szCs w:val="22"/>
          <w:lang w:val="en-us"/>
        </w:rPr>
        <w:t xml:space="preserve">Certificate of Proficiency in English (University of Cambridge) - </w:t>
      </w:r>
      <w:r>
        <w:rPr>
          <w:rFonts w:ascii="Tahoma" w:hAnsi="Tahoma" w:cs="Tahoma"/>
          <w:sz w:val="22"/>
          <w:szCs w:val="22"/>
          <w:lang w:val="en-us"/>
        </w:rPr>
        <w:t xml:space="preserve">CPE (conceitos A, B ou C); </w:t>
      </w:r>
    </w:p>
    <w:p>
      <w:pPr>
        <w:numPr>
          <w:ilvl w:val="0"/>
          <w:numId w:val="6"/>
        </w:numPr>
        <w:ind w:left="0" w:hanging="360"/>
        <w:spacing w:after="120" w:line="276" w:lineRule="auto"/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ECPE (conceitos LP, P ou H); </w:t>
      </w:r>
    </w:p>
    <w:p>
      <w:pPr>
        <w:numPr>
          <w:ilvl w:val="0"/>
          <w:numId w:val="6"/>
        </w:numPr>
        <w:ind w:left="0" w:hanging="360"/>
        <w:spacing w:after="120" w:line="276" w:lineRule="auto"/>
        <w:widowControl w:val="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eastAsia="Times New Roman" w:cs="Tahoma"/>
          <w:sz w:val="22"/>
          <w:szCs w:val="22"/>
          <w:lang w:val="en-us"/>
        </w:rPr>
        <w:t>Test of English for International Communication (</w:t>
      </w:r>
      <w:r>
        <w:rPr>
          <w:rFonts w:ascii="Tahoma" w:hAnsi="Tahoma" w:cs="Tahoma"/>
          <w:sz w:val="22"/>
          <w:szCs w:val="22"/>
          <w:lang w:val="en-us"/>
        </w:rPr>
        <w:t xml:space="preserve">TOEIC), score igual ou maior que 470; </w:t>
      </w:r>
    </w:p>
    <w:p>
      <w:pPr>
        <w:numPr>
          <w:ilvl w:val="0"/>
          <w:numId w:val="6"/>
        </w:numPr>
        <w:ind w:left="0" w:hanging="360"/>
        <w:spacing w:after="120" w:line="276" w:lineRule="auto"/>
        <w:widowControl w:val="0"/>
        <w:rPr>
          <w:rFonts w:ascii="Tahoma" w:hAnsi="Tahoma" w:eastAsia="Times New Roman" w:cs="Tahoma"/>
          <w:sz w:val="22"/>
          <w:szCs w:val="22"/>
        </w:rPr>
      </w:pPr>
      <w:r>
        <w:rPr>
          <w:rFonts w:ascii="Tahoma" w:hAnsi="Tahoma" w:eastAsia="Times New Roman" w:cs="Tahoma"/>
          <w:sz w:val="22"/>
          <w:szCs w:val="22"/>
        </w:rPr>
        <w:t>International English Language Testing System (</w:t>
      </w:r>
      <w:r>
        <w:rPr>
          <w:rFonts w:ascii="Tahoma" w:hAnsi="Tahoma" w:cs="Tahoma"/>
          <w:sz w:val="22"/>
          <w:szCs w:val="22"/>
        </w:rPr>
        <w:t xml:space="preserve">IELTS), score igual ou maior que 4,2 ou </w:t>
      </w:r>
      <w:r>
        <w:rPr>
          <w:rFonts w:ascii="Tahoma" w:hAnsi="Tahoma" w:eastAsia="Times New Roman" w:cs="Tahoma"/>
          <w:sz w:val="22"/>
          <w:szCs w:val="22"/>
        </w:rPr>
        <w:t>British Council, mínimo: 4-overall band</w:t>
      </w:r>
      <w:r>
        <w:rPr>
          <w:rFonts w:ascii="Tahoma" w:hAnsi="Tahoma" w:eastAsia="Times New Roman" w:cs="Tahoma"/>
          <w:sz w:val="22"/>
          <w:szCs w:val="22"/>
        </w:rPr>
      </w:r>
    </w:p>
    <w:p>
      <w:pPr>
        <w:numPr>
          <w:ilvl w:val="0"/>
          <w:numId w:val="6"/>
        </w:numPr>
        <w:ind w:left="0" w:hanging="360"/>
        <w:spacing w:after="120" w:line="276" w:lineRule="auto"/>
        <w:widowControl w:val="0"/>
        <w:rPr>
          <w:rFonts w:ascii="Tahoma" w:hAnsi="Tahoma" w:eastAsia="Times New Roman" w:cs="Tahoma"/>
          <w:sz w:val="22"/>
          <w:szCs w:val="22"/>
        </w:rPr>
      </w:pPr>
      <w:r>
        <w:rPr>
          <w:rFonts w:ascii="Tahoma" w:hAnsi="Tahoma" w:eastAsia="Times New Roman" w:cs="Tahoma"/>
          <w:sz w:val="22"/>
          <w:szCs w:val="22"/>
        </w:rPr>
        <w:t>Cambridge Esol Skills for Life, resultado: aprovado (pass)</w:t>
      </w:r>
    </w:p>
    <w:p>
      <w:pPr>
        <w:numPr>
          <w:ilvl w:val="0"/>
          <w:numId w:val="6"/>
        </w:numPr>
        <w:ind w:left="0" w:hanging="360"/>
        <w:spacing w:after="120" w:line="276" w:lineRule="auto"/>
        <w:widowControl w:val="0"/>
        <w:rPr>
          <w:rFonts w:ascii="Tahoma" w:hAnsi="Tahoma" w:eastAsia="Times New Roman" w:cs="Tahoma"/>
          <w:sz w:val="22"/>
          <w:szCs w:val="22"/>
        </w:rPr>
      </w:pPr>
      <w:r>
        <w:rPr>
          <w:rFonts w:ascii="Tahoma" w:hAnsi="Tahoma" w:eastAsia="Times New Roman" w:cs="Tahoma"/>
          <w:sz w:val="22"/>
          <w:szCs w:val="22"/>
        </w:rPr>
        <w:t>Exame de proficiência da Cultura Inglesa, nível intermediário</w:t>
      </w:r>
    </w:p>
    <w:p>
      <w:pPr>
        <w:numPr>
          <w:ilvl w:val="0"/>
          <w:numId w:val="6"/>
        </w:numPr>
        <w:ind w:left="0" w:hanging="360"/>
        <w:spacing w:after="120" w:line="276" w:lineRule="auto"/>
        <w:widowControl w:val="0"/>
        <w:rPr>
          <w:rFonts w:ascii="Tahoma" w:hAnsi="Tahoma" w:eastAsia="Times New Roman" w:cs="Tahoma"/>
          <w:sz w:val="22"/>
          <w:szCs w:val="22"/>
          <w:lang w:val="en-us"/>
        </w:rPr>
      </w:pPr>
      <w:r>
        <w:rPr>
          <w:rFonts w:ascii="Tahoma" w:hAnsi="Tahoma" w:eastAsia="Times New Roman" w:cs="Tahoma"/>
          <w:sz w:val="22"/>
          <w:szCs w:val="22"/>
          <w:lang w:val="en-us"/>
        </w:rPr>
        <w:t>Test of English for Academic Purposes (TEAP), score igual ou maior que 60</w:t>
      </w:r>
    </w:p>
    <w:p>
      <w:pPr>
        <w:numPr>
          <w:ilvl w:val="0"/>
          <w:numId w:val="6"/>
        </w:numPr>
        <w:ind w:left="0" w:hanging="360"/>
        <w:spacing w:after="120" w:line="276" w:lineRule="auto"/>
        <w:widowControl w:val="0"/>
        <w:rPr>
          <w:rFonts w:ascii="Tahoma" w:hAnsi="Tahoma" w:eastAsia="Times New Roman" w:cs="Tahoma"/>
          <w:sz w:val="22"/>
          <w:szCs w:val="22"/>
        </w:rPr>
      </w:pPr>
      <w:r>
        <w:rPr>
          <w:rFonts w:ascii="Tahoma" w:hAnsi="Tahoma" w:eastAsia="Times New Roman" w:cs="Tahoma"/>
          <w:sz w:val="22"/>
          <w:szCs w:val="22"/>
        </w:rPr>
        <w:t>Writing for Academic Purposes (WAP), score igual ou maior que 45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701" w:right="1134" w:bottom="1134" w:header="567"/>
      <w:paperSrc w:first="0" w:other="0" a="0" b="0"/>
      <w:pgNumType w:fmt="decimal"/>
      <w:tmGutter w:val="3"/>
      <w:mirrorMargins w:val="0"/>
      <w:tmSection w:h="-1">
        <w:tmHeader w:id="0" w:h="0" edge="567" text="0">
          <w:shd w:val="none"/>
        </w:tmHeader>
        <w:tmFooter w:id="0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Bell MT">
    <w:panose1 w:val="02020603050405020304"/>
    <w:charset w:val="00"/>
    <w:family w:val="roman"/>
    <w:pitch w:val="default"/>
  </w:font>
  <w:font w:name="TTE3561928t00">
    <w:panose1 w:val="020B06040202020202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center"/>
      <w:tabs defTabSz="708">
        <w:tab w:val="center" w:pos="4252" w:leader="none"/>
        <w:tab w:val="right" w:pos="8504" w:leader="none"/>
      </w:tabs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sz w:val="6"/>
        <w:szCs w:val="22"/>
      </w:rPr>
    </w:pPr>
    <w:r>
      <w:rPr>
        <w:rFonts w:ascii="Tahoma" w:hAnsi="Tahoma" w:cs="Tahoma"/>
        <w:sz w:val="6"/>
        <w:szCs w:val="22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8"/>
        <w:szCs w:val="20"/>
      </w:rPr>
    </w:pPr>
    <w:r>
      <w:rPr>
        <w:rFonts w:ascii="Tahoma" w:hAnsi="Tahoma" w:cs="Tahoma"/>
        <w:b/>
        <w:color w:val="000000"/>
        <w:sz w:val="8"/>
        <w:szCs w:val="20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16"/>
        <w:szCs w:val="17"/>
      </w:rPr>
    </w:pPr>
    <w:r>
      <w:rPr>
        <w:noProof/>
      </w:rPr>
      <w:drawing>
        <wp:anchor distT="0" distB="0" distL="0" distR="0" simplePos="0" relativeHeight="251658243" behindDoc="1" locked="0" layoutInCell="0" hidden="0" allowOverlap="1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3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5"/>
                  <pic:cNvPicPr>
                    <a:extLst>
                      <a:ext uri="smNativeData">
                        <sm:smNativeData xmlns:sm="smNativeData" val="SMDATA_16_zlgW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QAAACnBAAAAAAAAAIAAACP////3AgAAG4EAAAAAAAApwQAAMA6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0" hidden="0" allowOverlap="1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4" name="Imagem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6"/>
                  <pic:cNvPicPr>
                    <a:extLst>
                      <a:ext uri="smNativeData">
                        <sm:smNativeData xmlns:sm="smNativeData" val="SMDATA_16_zlgW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UAAACU+f//AAAAAAIAAACP////3AgAAG4EAAAAAAAAqCMAAMA6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</w:rPr>
      <w:t>STRICTO SENSU</w:t>
    </w:r>
    <w:r>
      <w:rPr>
        <w:rFonts w:ascii="Tahoma" w:hAnsi="Tahoma" w:cs="Tahoma"/>
        <w:b/>
        <w:color w:val="000000"/>
        <w:sz w:val="16"/>
        <w:szCs w:val="17"/>
      </w:rPr>
      <w:t xml:space="preserve"> EM LINGUÍSTICA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Cidade Universitária: Bloco do Centro de Pesquisa e Pós-graduação em Linguagem</w:t>
    </w:r>
  </w:p>
  <w:p>
    <w:pPr>
      <w:spacing/>
      <w:jc w:val="center"/>
      <w:tabs defTabSz="708">
        <w:tab w:val="left" w:pos="415" w:leader="none"/>
        <w:tab w:val="center" w:pos="4252" w:leader="none"/>
        <w:tab w:val="center" w:pos="4535" w:leader="none"/>
        <w:tab w:val="right" w:pos="8504" w:leader="none"/>
      </w:tabs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Av. Santos Dumont, S/nº; Bairro: DNER; CEP: 78.200-000; Cáceres-MT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Tel/Fax: (65) 3223-1466; E-mail: ppgl@unemat.br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Site: portal.unemat.br/linguistica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noProof/>
      </w:rPr>
      <w:drawing>
        <wp:anchor distT="0" distB="0" distL="114935" distR="114935" simplePos="0" relativeHeight="251658241" behindDoc="1" locked="0" layoutInCell="0" hidden="0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1" name="Imagem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7"/>
                  <pic:cNvPicPr>
                    <a:extLst>
                      <a:ext uri="smNativeData">
                        <sm:smNativeData xmlns:sm="smNativeData" val="SMDATA_16_zlgW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wAAAAIAAAAAAAAAAAAAAAIAAAAAAAAAUAUAABgFAAAAAAAAxCQAADc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2" behindDoc="1" locked="0" layoutInCell="0" hidden="0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" name="Imagem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8"/>
                  <pic:cNvPicPr>
                    <a:extLst>
                      <a:ext uri="smNativeData">
                        <sm:smNativeData xmlns:sm="smNativeData" val="SMDATA_16_zlgW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QAAAAIAAAAAAAAAAAAAAAIAAAAAAAAAFwUAABcFAAAAAAAApQYAADcC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18"/>
        <w:szCs w:val="20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GOVERNO DO ESTADO DE MATO GROSSO</w:t>
    </w:r>
  </w:p>
  <w:p>
    <w:pPr>
      <w:spacing/>
      <w:jc w:val="center"/>
      <w:tabs defTabSz="708">
        <w:tab w:val="left" w:pos="840" w:leader="none"/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SECRETARIA DE ESTADO DE CIÊNCIA E TECNOLOGIA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UNIVERSIDADE DO ESTADO DE MATO GROSSO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PRÓ-REITORIA DE PESQUISA E PÓS-GRADUAÇÃO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</w:rPr>
      <w:t xml:space="preserve">STRICTO SENSU </w:t>
    </w:r>
    <w:r>
      <w:rPr>
        <w:rFonts w:ascii="Tahoma" w:hAnsi="Tahoma" w:cs="Tahoma"/>
        <w:b/>
        <w:sz w:val="18"/>
        <w:szCs w:val="20"/>
      </w:rPr>
      <w:t>EM LINGUÍSTICA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6"/>
        <w:szCs w:val="20"/>
      </w:rPr>
    </w:pPr>
    <w:r>
      <w:rPr>
        <w:rFonts w:ascii="Tahoma" w:hAnsi="Tahoma" w:cs="Tahoma"/>
        <w:b/>
        <w:sz w:val="6"/>
        <w:szCs w:val="20"/>
      </w:rPr>
    </w:r>
  </w:p>
  <w:p>
    <w:pPr>
      <w:pStyle w:val="para7"/>
      <w:rPr>
        <w:rFonts w:ascii="Tahoma" w:hAnsi="Tahoma" w:cs="Tahoma"/>
        <w:sz w:val="14"/>
      </w:rPr>
    </w:pPr>
    <w:r>
      <w:rPr>
        <w:rFonts w:ascii="Tahoma" w:hAnsi="Tahoma" w:cs="Tahoma"/>
        <w:sz w:val="1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WW8Num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hybridMultilevel"/>
    <w:name w:val="Lista numerada 1"/>
    <w:lvl w:ilvl="0">
      <w:start w:val="1"/>
      <w:numFmt w:val="lowerLetter"/>
      <w:suff w:val="tab"/>
      <w:lvlText w:val="%1)"/>
      <w:lvlJc w:val="left"/>
      <w:pPr>
        <w:ind w:left="660" w:hanging="0"/>
      </w:pPr>
    </w:lvl>
    <w:lvl w:ilvl="1">
      <w:start w:val="1"/>
      <w:numFmt w:val="lowerLetter"/>
      <w:suff w:val="tab"/>
      <w:lvlText w:val="%2."/>
      <w:lvlJc w:val="left"/>
      <w:pPr>
        <w:ind w:left="1380" w:hanging="0"/>
      </w:pPr>
    </w:lvl>
    <w:lvl w:ilvl="2">
      <w:start w:val="1"/>
      <w:numFmt w:val="lowerRoman"/>
      <w:suff w:val="tab"/>
      <w:lvlText w:val="%3."/>
      <w:lvlJc w:val="left"/>
      <w:pPr>
        <w:ind w:left="2280" w:hanging="0"/>
      </w:pPr>
    </w:lvl>
    <w:lvl w:ilvl="3">
      <w:start w:val="1"/>
      <w:numFmt w:val="decimal"/>
      <w:suff w:val="tab"/>
      <w:lvlText w:val="%4."/>
      <w:lvlJc w:val="left"/>
      <w:pPr>
        <w:ind w:left="2820" w:hanging="0"/>
      </w:pPr>
    </w:lvl>
    <w:lvl w:ilvl="4">
      <w:start w:val="1"/>
      <w:numFmt w:val="lowerLetter"/>
      <w:suff w:val="tab"/>
      <w:lvlText w:val="%5."/>
      <w:lvlJc w:val="left"/>
      <w:pPr>
        <w:ind w:left="3540" w:hanging="0"/>
      </w:pPr>
    </w:lvl>
    <w:lvl w:ilvl="5">
      <w:start w:val="1"/>
      <w:numFmt w:val="lowerRoman"/>
      <w:suff w:val="tab"/>
      <w:lvlText w:val="%6."/>
      <w:lvlJc w:val="left"/>
      <w:pPr>
        <w:ind w:left="4440" w:hanging="0"/>
      </w:pPr>
    </w:lvl>
    <w:lvl w:ilvl="6">
      <w:start w:val="1"/>
      <w:numFmt w:val="decimal"/>
      <w:suff w:val="tab"/>
      <w:lvlText w:val="%7."/>
      <w:lvlJc w:val="left"/>
      <w:pPr>
        <w:ind w:left="4980" w:hanging="0"/>
      </w:pPr>
    </w:lvl>
    <w:lvl w:ilvl="7">
      <w:start w:val="1"/>
      <w:numFmt w:val="lowerLetter"/>
      <w:suff w:val="tab"/>
      <w:lvlText w:val="%8."/>
      <w:lvlJc w:val="left"/>
      <w:pPr>
        <w:ind w:left="5700" w:hanging="0"/>
      </w:pPr>
    </w:lvl>
    <w:lvl w:ilvl="8">
      <w:start w:val="1"/>
      <w:numFmt w:val="lowerRoman"/>
      <w:suff w:val="tab"/>
      <w:lvlText w:val="%9."/>
      <w:lvlJc w:val="left"/>
      <w:pPr>
        <w:ind w:left="6600" w:hanging="0"/>
      </w:pPr>
    </w:lvl>
  </w:abstractNum>
  <w:abstractNum w:abstractNumId="3">
    <w:multiLevelType w:val="hybridMultilevel"/>
    <w:name w:val="Lista numerada 2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Lista numerada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Lista numerada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Lista numerada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Lista numerada 6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multiLevelType w:val="hybridMultilevel"/>
    <w:name w:val="Lista numerada 7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3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2"/>
      <w:tmLastPosIdx w:val="64"/>
    </w:tmLastPosCaret>
    <w:tmLastPosAnchor>
      <w:tmLastPosPgfIdx w:val="0"/>
      <w:tmLastPosIdx w:val="0"/>
    </w:tmLastPosAnchor>
    <w:tmLastPosTblRect w:left="0" w:top="0" w:right="0" w:bottom="0"/>
  </w:tmLastPos>
  <w:tmAppRevision w:date="1662408910" w:val="105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24"/>
      <w:szCs w:val="24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</w:rPr>
  </w:style>
  <w:style w:type="paragraph" w:styleId="para5" w:customStyle="1">
    <w:name w:val="annotation text"/>
    <w:qFormat/>
    <w:basedOn w:val="para0"/>
    <w:pPr>
      <w:suppressAutoHyphens/>
      <w:hyphenationLines w:val="0"/>
    </w:pPr>
    <w:rPr>
      <w:rFonts w:eastAsia="Times New Roman"/>
      <w:sz w:val="20"/>
      <w:szCs w:val="20"/>
    </w:rPr>
  </w:style>
  <w:style w:type="paragraph" w:styleId="para6" w:customStyle="1">
    <w:name w:val="annotation subject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/>
      <w:i/>
      <w:iCs/>
      <w:color w:val="4f81bd"/>
      <w:spacing w:val="16" w:percent="112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/>
      <w:color w:val="17365d"/>
      <w:spacing w:val="6" w:percent="102"/>
      <w:kern w:val="1"/>
      <w:sz w:val="52"/>
      <w:szCs w:val="52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/>
      <w:color w:val="000000"/>
      <w:sz w:val="24"/>
      <w:szCs w:val="24"/>
      <w:lang w:val="pt-br" w:eastAsia="zh-cn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5" w:customStyle="1">
    <w:name w:val="Assunto do comentário Char"/>
    <w:basedOn w:val="char4"/>
    <w:rPr>
      <w:b/>
      <w:bCs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8" w:customStyle="1">
    <w:name w:val="Subtítulo Char"/>
    <w:basedOn w:val="char0"/>
    <w:rPr>
      <w:rFonts w:ascii="Cambria" w:hAnsi="Cambria" w:eastAsia="Cambria"/>
      <w:i/>
      <w:iCs/>
      <w:color w:val="4f81bd"/>
      <w:spacing w:val="16" w:percent="112"/>
      <w:sz w:val="24"/>
      <w:szCs w:val="24"/>
    </w:rPr>
  </w:style>
  <w:style w:type="character" w:styleId="char9" w:customStyle="1">
    <w:name w:val="Título Char"/>
    <w:basedOn w:val="char0"/>
    <w:rPr>
      <w:rFonts w:ascii="Cambria" w:hAnsi="Cambria" w:eastAsia="Cambria"/>
      <w:color w:val="17365d"/>
      <w:spacing w:val="6" w:percent="102"/>
      <w:kern w:val="1"/>
      <w:sz w:val="52"/>
      <w:szCs w:val="52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character" w:styleId="char15">
    <w:name w:val="Strong"/>
    <w:basedOn w:val="char0"/>
    <w:rPr>
      <w:b/>
      <w:bCs/>
    </w:rPr>
  </w:style>
  <w:style w:type="character" w:styleId="char16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24"/>
      <w:szCs w:val="24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</w:rPr>
  </w:style>
  <w:style w:type="paragraph" w:styleId="para5" w:customStyle="1">
    <w:name w:val="annotation text"/>
    <w:qFormat/>
    <w:basedOn w:val="para0"/>
    <w:pPr>
      <w:suppressAutoHyphens/>
      <w:hyphenationLines w:val="0"/>
    </w:pPr>
    <w:rPr>
      <w:rFonts w:eastAsia="Times New Roman"/>
      <w:sz w:val="20"/>
      <w:szCs w:val="20"/>
    </w:rPr>
  </w:style>
  <w:style w:type="paragraph" w:styleId="para6" w:customStyle="1">
    <w:name w:val="annotation subject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/>
      <w:i/>
      <w:iCs/>
      <w:color w:val="4f81bd"/>
      <w:spacing w:val="16" w:percent="112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/>
      <w:color w:val="17365d"/>
      <w:spacing w:val="6" w:percent="102"/>
      <w:kern w:val="1"/>
      <w:sz w:val="52"/>
      <w:szCs w:val="52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/>
      <w:color w:val="000000"/>
      <w:sz w:val="24"/>
      <w:szCs w:val="24"/>
      <w:lang w:val="pt-br" w:eastAsia="zh-cn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5" w:customStyle="1">
    <w:name w:val="Assunto do comentário Char"/>
    <w:basedOn w:val="char4"/>
    <w:rPr>
      <w:b/>
      <w:bCs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8" w:customStyle="1">
    <w:name w:val="Subtítulo Char"/>
    <w:basedOn w:val="char0"/>
    <w:rPr>
      <w:rFonts w:ascii="Cambria" w:hAnsi="Cambria" w:eastAsia="Cambria"/>
      <w:i/>
      <w:iCs/>
      <w:color w:val="4f81bd"/>
      <w:spacing w:val="16" w:percent="112"/>
      <w:sz w:val="24"/>
      <w:szCs w:val="24"/>
    </w:rPr>
  </w:style>
  <w:style w:type="character" w:styleId="char9" w:customStyle="1">
    <w:name w:val="Título Char"/>
    <w:basedOn w:val="char0"/>
    <w:rPr>
      <w:rFonts w:ascii="Cambria" w:hAnsi="Cambria" w:eastAsia="Cambria"/>
      <w:color w:val="17365d"/>
      <w:spacing w:val="6" w:percent="102"/>
      <w:kern w:val="1"/>
      <w:sz w:val="52"/>
      <w:szCs w:val="52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character" w:styleId="char15">
    <w:name w:val="Strong"/>
    <w:basedOn w:val="char0"/>
    <w:rPr>
      <w:b/>
      <w:bCs/>
    </w:rPr>
  </w:style>
  <w:style w:type="character" w:styleId="char16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/>
  <cp:revision>238</cp:revision>
  <cp:lastPrinted>2021-09-03T16:39:00Z</cp:lastPrinted>
  <dcterms:created xsi:type="dcterms:W3CDTF">2020-09-22T17:19:00Z</dcterms:created>
  <dcterms:modified xsi:type="dcterms:W3CDTF">2022-09-05T20:15:10Z</dcterms:modified>
</cp:coreProperties>
</file>