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AD" w:rsidRPr="00AD21B3" w:rsidRDefault="00AD21B3">
      <w:pPr>
        <w:pStyle w:val="Corpodetexto"/>
        <w:spacing w:before="175"/>
        <w:ind w:left="2170"/>
        <w:rPr>
          <w:lang w:val="pt-BR"/>
        </w:rPr>
      </w:pPr>
      <w:r w:rsidRPr="00AD21B3">
        <w:rPr>
          <w:w w:val="105"/>
          <w:u w:val="thick"/>
          <w:lang w:val="pt-BR"/>
        </w:rPr>
        <w:t>ANEXO II – MODELO DE TEXTO DO TRABALHO A SER PROPOSTO</w:t>
      </w:r>
    </w:p>
    <w:p w:rsidR="002C72AD" w:rsidRPr="00AD21B3" w:rsidRDefault="002C72AD">
      <w:pPr>
        <w:pStyle w:val="Corpodetexto"/>
        <w:rPr>
          <w:sz w:val="20"/>
          <w:lang w:val="pt-BR"/>
        </w:rPr>
      </w:pPr>
    </w:p>
    <w:p w:rsidR="002C72AD" w:rsidRPr="00AD21B3" w:rsidRDefault="002C72AD">
      <w:pPr>
        <w:pStyle w:val="Corpodetexto"/>
        <w:rPr>
          <w:sz w:val="20"/>
          <w:lang w:val="pt-BR"/>
        </w:rPr>
      </w:pPr>
    </w:p>
    <w:p w:rsidR="002C72AD" w:rsidRPr="00AD21B3" w:rsidRDefault="002C72AD">
      <w:pPr>
        <w:pStyle w:val="Corpodetexto"/>
        <w:spacing w:before="4"/>
        <w:rPr>
          <w:lang w:val="pt-BR"/>
        </w:rPr>
      </w:pPr>
    </w:p>
    <w:p w:rsidR="002C72AD" w:rsidRPr="00AD21B3" w:rsidRDefault="00AD21B3" w:rsidP="0047541C">
      <w:pPr>
        <w:pStyle w:val="Corpodetexto"/>
        <w:spacing w:before="90" w:line="480" w:lineRule="auto"/>
        <w:ind w:left="2170" w:right="5"/>
        <w:rPr>
          <w:lang w:val="pt-BR"/>
        </w:rPr>
      </w:pPr>
      <w:r w:rsidRPr="00AD21B3">
        <w:rPr>
          <w:w w:val="105"/>
          <w:lang w:val="pt-BR"/>
        </w:rPr>
        <w:t>Título da ação: Instituição:</w:t>
      </w:r>
    </w:p>
    <w:p w:rsidR="002C72AD" w:rsidRPr="00AD21B3" w:rsidRDefault="00AD21B3">
      <w:pPr>
        <w:pStyle w:val="Corpodetexto"/>
        <w:spacing w:before="10"/>
        <w:ind w:left="2170" w:right="257"/>
        <w:rPr>
          <w:lang w:val="pt-BR"/>
        </w:rPr>
      </w:pPr>
      <w:r w:rsidRPr="00AD21B3">
        <w:rPr>
          <w:w w:val="105"/>
          <w:lang w:val="pt-BR"/>
        </w:rPr>
        <w:t>Resumo (introdução, metodologia, result</w:t>
      </w:r>
      <w:r w:rsidR="00BF5663">
        <w:rPr>
          <w:w w:val="105"/>
          <w:lang w:val="pt-BR"/>
        </w:rPr>
        <w:t>ados, discussão/conclusão): mínimo 2500</w:t>
      </w:r>
      <w:r w:rsidRPr="00AD21B3">
        <w:rPr>
          <w:w w:val="105"/>
          <w:lang w:val="pt-BR"/>
        </w:rPr>
        <w:t xml:space="preserve"> </w:t>
      </w:r>
      <w:r w:rsidR="00BF5663">
        <w:rPr>
          <w:w w:val="105"/>
          <w:lang w:val="pt-BR"/>
        </w:rPr>
        <w:t xml:space="preserve">e no máximo 3300 </w:t>
      </w:r>
      <w:r w:rsidRPr="00AD21B3">
        <w:rPr>
          <w:w w:val="105"/>
          <w:lang w:val="pt-BR"/>
        </w:rPr>
        <w:t>caracteres</w:t>
      </w:r>
      <w:r w:rsidR="00BF5663">
        <w:rPr>
          <w:w w:val="105"/>
          <w:lang w:val="pt-BR"/>
        </w:rPr>
        <w:t>, com espaço</w:t>
      </w:r>
    </w:p>
    <w:p w:rsidR="002C72AD" w:rsidRPr="00AD21B3" w:rsidRDefault="002C72AD">
      <w:pPr>
        <w:pStyle w:val="Corpodetexto"/>
        <w:spacing w:before="11"/>
        <w:rPr>
          <w:sz w:val="23"/>
          <w:lang w:val="pt-BR"/>
        </w:rPr>
      </w:pPr>
    </w:p>
    <w:p w:rsidR="0047541C" w:rsidRDefault="00AD21B3" w:rsidP="0047541C">
      <w:pPr>
        <w:pStyle w:val="Corpodetexto"/>
        <w:spacing w:line="480" w:lineRule="auto"/>
        <w:ind w:left="2170" w:right="3407"/>
        <w:rPr>
          <w:w w:val="105"/>
          <w:lang w:val="pt-BR"/>
        </w:rPr>
      </w:pPr>
      <w:r w:rsidRPr="00AD21B3">
        <w:rPr>
          <w:w w:val="105"/>
          <w:lang w:val="pt-BR"/>
        </w:rPr>
        <w:t xml:space="preserve">Palavras-chaves: até 3 (três) </w:t>
      </w:r>
    </w:p>
    <w:p w:rsidR="002C72AD" w:rsidRPr="00AD21B3" w:rsidRDefault="00AD21B3" w:rsidP="0047541C">
      <w:pPr>
        <w:pStyle w:val="Corpodetexto"/>
        <w:spacing w:line="480" w:lineRule="auto"/>
        <w:ind w:left="2170" w:right="2415"/>
        <w:rPr>
          <w:lang w:val="pt-BR"/>
        </w:rPr>
      </w:pPr>
      <w:r w:rsidRPr="00AD21B3">
        <w:rPr>
          <w:w w:val="105"/>
          <w:lang w:val="pt-BR"/>
        </w:rPr>
        <w:t>Colaboradores:</w:t>
      </w:r>
      <w:r w:rsidR="0047541C">
        <w:rPr>
          <w:w w:val="105"/>
          <w:lang w:val="pt-BR"/>
        </w:rPr>
        <w:t xml:space="preserve"> (Até 6 incluindo o autor principal)</w:t>
      </w:r>
    </w:p>
    <w:p w:rsidR="002C72AD" w:rsidRPr="00AD21B3" w:rsidRDefault="00AD21B3">
      <w:pPr>
        <w:pStyle w:val="Corpodetexto"/>
        <w:spacing w:before="9"/>
        <w:ind w:left="2170"/>
        <w:rPr>
          <w:lang w:val="pt-BR"/>
        </w:rPr>
      </w:pPr>
      <w:r w:rsidRPr="00AD21B3">
        <w:rPr>
          <w:w w:val="105"/>
          <w:lang w:val="pt-BR"/>
        </w:rPr>
        <w:t>Contatos (site, e-mail, telefone):</w:t>
      </w:r>
      <w:bookmarkStart w:id="0" w:name="_GoBack"/>
      <w:bookmarkEnd w:id="0"/>
    </w:p>
    <w:p w:rsidR="002C72AD" w:rsidRPr="00AD21B3" w:rsidRDefault="002C72AD">
      <w:pPr>
        <w:pStyle w:val="Corpodetexto"/>
        <w:spacing w:before="10"/>
        <w:rPr>
          <w:sz w:val="23"/>
          <w:lang w:val="pt-BR"/>
        </w:rPr>
      </w:pPr>
    </w:p>
    <w:p w:rsidR="002C72AD" w:rsidRPr="00AD21B3" w:rsidRDefault="00AD21B3">
      <w:pPr>
        <w:ind w:left="2170"/>
        <w:rPr>
          <w:i/>
          <w:sz w:val="24"/>
          <w:lang w:val="pt-BR"/>
        </w:rPr>
      </w:pPr>
      <w:r w:rsidRPr="00AD21B3">
        <w:rPr>
          <w:w w:val="105"/>
          <w:sz w:val="24"/>
          <w:lang w:val="pt-BR"/>
        </w:rPr>
        <w:t xml:space="preserve">Fonte: </w:t>
      </w:r>
      <w:r w:rsidRPr="00AD21B3">
        <w:rPr>
          <w:i/>
          <w:w w:val="105"/>
          <w:sz w:val="24"/>
          <w:lang w:val="pt-BR"/>
        </w:rPr>
        <w:t>Times New Roman</w:t>
      </w:r>
    </w:p>
    <w:p w:rsidR="002C72AD" w:rsidRPr="00AD21B3" w:rsidRDefault="00AD21B3">
      <w:pPr>
        <w:pStyle w:val="Corpodetexto"/>
        <w:ind w:left="2170"/>
        <w:rPr>
          <w:lang w:val="pt-BR"/>
        </w:rPr>
      </w:pPr>
      <w:r w:rsidRPr="00AD21B3">
        <w:rPr>
          <w:w w:val="105"/>
          <w:lang w:val="pt-BR"/>
        </w:rPr>
        <w:t>Espaçamento Entre Linhas: Simples</w:t>
      </w:r>
    </w:p>
    <w:p w:rsidR="002C72AD" w:rsidRPr="00AD21B3" w:rsidRDefault="00AD21B3">
      <w:pPr>
        <w:pStyle w:val="Corpodetexto"/>
        <w:ind w:left="2170"/>
        <w:rPr>
          <w:lang w:val="pt-BR"/>
        </w:rPr>
      </w:pPr>
      <w:r w:rsidRPr="00AD21B3">
        <w:rPr>
          <w:lang w:val="pt-BR"/>
        </w:rPr>
        <w:t>Margens: Esquerda 3,0, Direita, Superior e Inferior 2,5.</w:t>
      </w:r>
    </w:p>
    <w:sectPr w:rsidR="002C72AD" w:rsidRPr="00AD21B3">
      <w:headerReference w:type="default" r:id="rId7"/>
      <w:footerReference w:type="default" r:id="rId8"/>
      <w:pgSz w:w="11910" w:h="16840"/>
      <w:pgMar w:top="2080" w:right="1600" w:bottom="2360" w:left="240" w:header="360" w:footer="2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42" w:rsidRDefault="00AD21B3">
      <w:r>
        <w:separator/>
      </w:r>
    </w:p>
  </w:endnote>
  <w:endnote w:type="continuationSeparator" w:id="0">
    <w:p w:rsidR="007D4C42" w:rsidRDefault="00AD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AD" w:rsidRDefault="00AD21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220345</wp:posOffset>
          </wp:positionH>
          <wp:positionV relativeFrom="page">
            <wp:posOffset>9384665</wp:posOffset>
          </wp:positionV>
          <wp:extent cx="1733550" cy="714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2155825</wp:posOffset>
          </wp:positionH>
          <wp:positionV relativeFrom="page">
            <wp:posOffset>9409429</wp:posOffset>
          </wp:positionV>
          <wp:extent cx="914400" cy="49022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2372995</wp:posOffset>
              </wp:positionH>
              <wp:positionV relativeFrom="page">
                <wp:posOffset>9169400</wp:posOffset>
              </wp:positionV>
              <wp:extent cx="4120515" cy="913765"/>
              <wp:effectExtent l="127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051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2AD" w:rsidRPr="00AE29BB" w:rsidRDefault="00AD21B3">
                          <w:pPr>
                            <w:spacing w:before="12"/>
                            <w:ind w:right="18"/>
                            <w:jc w:val="right"/>
                            <w:rPr>
                              <w:rFonts w:ascii="Arial" w:hAnsi="Arial"/>
                              <w:sz w:val="20"/>
                              <w:lang w:val="pt-BR"/>
                            </w:rPr>
                          </w:pPr>
                          <w:r w:rsidRPr="00AE29BB">
                            <w:rPr>
                              <w:rFonts w:ascii="Arial" w:hAnsi="Arial"/>
                              <w:sz w:val="20"/>
                              <w:shd w:val="clear" w:color="auto" w:fill="F9F9F9"/>
                              <w:lang w:val="pt-BR"/>
                            </w:rPr>
                            <w:t>Cidade Universitária – Rodovia Dourados/</w:t>
                          </w:r>
                          <w:proofErr w:type="spellStart"/>
                          <w:r w:rsidRPr="00AE29BB">
                            <w:rPr>
                              <w:rFonts w:ascii="Arial" w:hAnsi="Arial"/>
                              <w:sz w:val="20"/>
                              <w:shd w:val="clear" w:color="auto" w:fill="F9F9F9"/>
                              <w:lang w:val="pt-BR"/>
                            </w:rPr>
                            <w:t>Itahum</w:t>
                          </w:r>
                          <w:proofErr w:type="spellEnd"/>
                          <w:r w:rsidRPr="00AE29BB">
                            <w:rPr>
                              <w:rFonts w:ascii="Arial" w:hAnsi="Arial"/>
                              <w:sz w:val="20"/>
                              <w:shd w:val="clear" w:color="auto" w:fill="F9F9F9"/>
                              <w:lang w:val="pt-BR"/>
                            </w:rPr>
                            <w:t>, km 12 – Dourados/MS</w:t>
                          </w:r>
                        </w:p>
                        <w:p w:rsidR="002C72AD" w:rsidRPr="00AE29BB" w:rsidRDefault="00AD21B3">
                          <w:pPr>
                            <w:ind w:left="2323" w:right="22" w:firstLine="967"/>
                            <w:jc w:val="right"/>
                            <w:rPr>
                              <w:rFonts w:ascii="Arial"/>
                              <w:sz w:val="20"/>
                              <w:lang w:val="pt-BR"/>
                            </w:rPr>
                          </w:pPr>
                          <w:r w:rsidRPr="00AE29BB">
                            <w:rPr>
                              <w:rFonts w:ascii="Arial"/>
                              <w:sz w:val="20"/>
                              <w:lang w:val="pt-BR"/>
                            </w:rPr>
                            <w:t>31 de julho a 02 de agosto de 2017</w:t>
                          </w:r>
                          <w:r w:rsidRPr="00AE29BB">
                            <w:rPr>
                              <w:rFonts w:ascii="Arial"/>
                              <w:w w:val="9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AE29BB">
                            <w:rPr>
                              <w:rFonts w:ascii="Arial"/>
                              <w:sz w:val="20"/>
                              <w:lang w:val="pt-BR"/>
                            </w:rPr>
                            <w:t>Universidade Federal da Grande Dourados</w:t>
                          </w:r>
                          <w:r w:rsidRPr="00AE29BB">
                            <w:rPr>
                              <w:rFonts w:ascii="Arial"/>
                              <w:w w:val="9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AE29BB">
                            <w:rPr>
                              <w:rFonts w:ascii="Arial"/>
                              <w:sz w:val="20"/>
                              <w:lang w:val="pt-BR"/>
                            </w:rPr>
                            <w:t>Universidade Estadual de Mato Grosso do Sul</w:t>
                          </w:r>
                        </w:p>
                        <w:p w:rsidR="002C72AD" w:rsidRPr="00AE29BB" w:rsidRDefault="00AD21B3">
                          <w:pPr>
                            <w:ind w:right="19"/>
                            <w:jc w:val="right"/>
                            <w:rPr>
                              <w:rFonts w:ascii="Calibri"/>
                              <w:b/>
                              <w:sz w:val="20"/>
                              <w:lang w:val="pt-BR"/>
                            </w:rPr>
                          </w:pPr>
                          <w:r w:rsidRPr="00AE29BB">
                            <w:rPr>
                              <w:rFonts w:ascii="Arial"/>
                              <w:i/>
                              <w:sz w:val="20"/>
                              <w:lang w:val="pt-BR"/>
                            </w:rPr>
                            <w:t xml:space="preserve">E-mail: </w:t>
                          </w:r>
                          <w:hyperlink r:id="rId3">
                            <w:r w:rsidRPr="00AE29BB">
                              <w:rPr>
                                <w:rFonts w:ascii="Calibri"/>
                                <w:b/>
                                <w:color w:val="0000FF"/>
                                <w:sz w:val="20"/>
                                <w:u w:val="single" w:color="0000FF"/>
                                <w:lang w:val="pt-BR"/>
                              </w:rPr>
                              <w:t>viiiserex@gmail.com</w:t>
                            </w:r>
                          </w:hyperlink>
                        </w:p>
                        <w:p w:rsidR="002C72AD" w:rsidRPr="00AE29BB" w:rsidRDefault="00AD21B3">
                          <w:pPr>
                            <w:ind w:right="18"/>
                            <w:jc w:val="right"/>
                            <w:rPr>
                              <w:rFonts w:ascii="Calibri" w:hAnsi="Calibri"/>
                              <w:i/>
                              <w:sz w:val="20"/>
                              <w:lang w:val="pt-BR"/>
                            </w:rPr>
                          </w:pPr>
                          <w:r w:rsidRPr="00AE29BB">
                            <w:rPr>
                              <w:rFonts w:ascii="Calibri" w:hAnsi="Calibri"/>
                              <w:i/>
                              <w:sz w:val="20"/>
                              <w:lang w:val="pt-BR"/>
                            </w:rPr>
                            <w:t>Telefones: (67) 3410-2885 e (67) 3902-2562 – UEMS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86.85pt;margin-top:722pt;width:324.4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" filled="f" stroked="f">
              <v:textbox inset="0,0,0,0">
                <w:txbxContent>
                  <w:p w:rsidR="002C72AD" w:rsidRDefault="00AD21B3">
                    <w:pPr>
                      <w:spacing w:before="12"/>
                      <w:ind w:right="18"/>
                      <w:jc w:val="righ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  <w:shd w:val="clear" w:color="auto" w:fill="F9F9F9"/>
                      </w:rPr>
                      <w:t>Cidade Universitária – Rodovia Dourados/Itahum, km 12 – Dourados/MS</w:t>
                    </w:r>
                  </w:p>
                  <w:p w:rsidR="002C72AD" w:rsidRDefault="00AD21B3">
                    <w:pPr>
                      <w:ind w:left="2323" w:right="22" w:firstLine="967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31 de julho a 02 de agosto de 2017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Universidade Federal da Grande Dourados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Universidade Estadual de Mato Grosso do Sul</w:t>
                    </w:r>
                  </w:p>
                  <w:p w:rsidR="002C72AD" w:rsidRDefault="00AD21B3">
                    <w:pPr>
                      <w:ind w:right="19"/>
                      <w:jc w:val="righ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rFonts w:ascii="Calibri"/>
                          <w:b/>
                          <w:color w:val="0000FF"/>
                          <w:sz w:val="20"/>
                          <w:u w:val="single" w:color="0000FF"/>
                        </w:rPr>
                        <w:t>viiiserex@gmail.com</w:t>
                      </w:r>
                    </w:hyperlink>
                  </w:p>
                  <w:p w:rsidR="002C72AD" w:rsidRDefault="00AD21B3">
                    <w:pPr>
                      <w:ind w:right="18"/>
                      <w:jc w:val="righ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Telefones: (67) 3410-2885 e (67) 3902-2562 – UEMS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42" w:rsidRDefault="00AD21B3">
      <w:r>
        <w:separator/>
      </w:r>
    </w:p>
  </w:footnote>
  <w:footnote w:type="continuationSeparator" w:id="0">
    <w:p w:rsidR="007D4C42" w:rsidRDefault="00AD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AD" w:rsidRDefault="00AD21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1975485</wp:posOffset>
          </wp:positionH>
          <wp:positionV relativeFrom="page">
            <wp:posOffset>228599</wp:posOffset>
          </wp:positionV>
          <wp:extent cx="3609975" cy="1095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99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55C7"/>
    <w:multiLevelType w:val="multilevel"/>
    <w:tmpl w:val="B9EE66B6"/>
    <w:lvl w:ilvl="0">
      <w:start w:val="1"/>
      <w:numFmt w:val="decimal"/>
      <w:lvlText w:val="%1."/>
      <w:lvlJc w:val="left"/>
      <w:pPr>
        <w:ind w:left="1713" w:hanging="2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4"/>
        <w:szCs w:val="24"/>
      </w:rPr>
    </w:lvl>
    <w:lvl w:ilvl="1">
      <w:start w:val="1"/>
      <w:numFmt w:val="decimal"/>
      <w:lvlText w:val="%1.%2."/>
      <w:lvlJc w:val="left"/>
      <w:pPr>
        <w:ind w:left="1462" w:hanging="439"/>
        <w:jc w:val="left"/>
      </w:pPr>
      <w:rPr>
        <w:rFonts w:hint="default"/>
        <w:spacing w:val="-1"/>
        <w:w w:val="103"/>
      </w:rPr>
    </w:lvl>
    <w:lvl w:ilvl="2">
      <w:numFmt w:val="bullet"/>
      <w:lvlText w:val=""/>
      <w:lvlJc w:val="left"/>
      <w:pPr>
        <w:ind w:left="217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00" w:hanging="348"/>
      </w:pPr>
      <w:rPr>
        <w:rFonts w:hint="default"/>
      </w:rPr>
    </w:lvl>
    <w:lvl w:ilvl="4">
      <w:numFmt w:val="bullet"/>
      <w:lvlText w:val="•"/>
      <w:lvlJc w:val="left"/>
      <w:pPr>
        <w:ind w:left="2180" w:hanging="348"/>
      </w:pPr>
      <w:rPr>
        <w:rFonts w:hint="default"/>
      </w:rPr>
    </w:lvl>
    <w:lvl w:ilvl="5">
      <w:numFmt w:val="bullet"/>
      <w:lvlText w:val="•"/>
      <w:lvlJc w:val="left"/>
      <w:pPr>
        <w:ind w:left="3494" w:hanging="348"/>
      </w:pPr>
      <w:rPr>
        <w:rFonts w:hint="default"/>
      </w:rPr>
    </w:lvl>
    <w:lvl w:ilvl="6">
      <w:numFmt w:val="bullet"/>
      <w:lvlText w:val="•"/>
      <w:lvlJc w:val="left"/>
      <w:pPr>
        <w:ind w:left="4808" w:hanging="348"/>
      </w:pPr>
      <w:rPr>
        <w:rFonts w:hint="default"/>
      </w:rPr>
    </w:lvl>
    <w:lvl w:ilvl="7">
      <w:numFmt w:val="bullet"/>
      <w:lvlText w:val="•"/>
      <w:lvlJc w:val="left"/>
      <w:pPr>
        <w:ind w:left="6123" w:hanging="348"/>
      </w:pPr>
      <w:rPr>
        <w:rFonts w:hint="default"/>
      </w:rPr>
    </w:lvl>
    <w:lvl w:ilvl="8">
      <w:numFmt w:val="bullet"/>
      <w:lvlText w:val="•"/>
      <w:lvlJc w:val="left"/>
      <w:pPr>
        <w:ind w:left="7437" w:hanging="348"/>
      </w:pPr>
      <w:rPr>
        <w:rFonts w:hint="default"/>
      </w:rPr>
    </w:lvl>
  </w:abstractNum>
  <w:abstractNum w:abstractNumId="1">
    <w:nsid w:val="6DD84E89"/>
    <w:multiLevelType w:val="hybridMultilevel"/>
    <w:tmpl w:val="2FA4F1E0"/>
    <w:lvl w:ilvl="0" w:tplc="BEE4B13C">
      <w:start w:val="1"/>
      <w:numFmt w:val="lowerLetter"/>
      <w:lvlText w:val="%1)"/>
      <w:lvlJc w:val="left"/>
      <w:pPr>
        <w:ind w:left="1462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0032F23A">
      <w:numFmt w:val="bullet"/>
      <w:lvlText w:val="•"/>
      <w:lvlJc w:val="left"/>
      <w:pPr>
        <w:ind w:left="2346" w:hanging="284"/>
      </w:pPr>
      <w:rPr>
        <w:rFonts w:hint="default"/>
      </w:rPr>
    </w:lvl>
    <w:lvl w:ilvl="2" w:tplc="426CA7EE">
      <w:numFmt w:val="bullet"/>
      <w:lvlText w:val="•"/>
      <w:lvlJc w:val="left"/>
      <w:pPr>
        <w:ind w:left="3233" w:hanging="284"/>
      </w:pPr>
      <w:rPr>
        <w:rFonts w:hint="default"/>
      </w:rPr>
    </w:lvl>
    <w:lvl w:ilvl="3" w:tplc="F5766EAE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7C5EBBCA">
      <w:numFmt w:val="bullet"/>
      <w:lvlText w:val="•"/>
      <w:lvlJc w:val="left"/>
      <w:pPr>
        <w:ind w:left="5006" w:hanging="284"/>
      </w:pPr>
      <w:rPr>
        <w:rFonts w:hint="default"/>
      </w:rPr>
    </w:lvl>
    <w:lvl w:ilvl="5" w:tplc="DB446C48">
      <w:numFmt w:val="bullet"/>
      <w:lvlText w:val="•"/>
      <w:lvlJc w:val="left"/>
      <w:pPr>
        <w:ind w:left="5893" w:hanging="284"/>
      </w:pPr>
      <w:rPr>
        <w:rFonts w:hint="default"/>
      </w:rPr>
    </w:lvl>
    <w:lvl w:ilvl="6" w:tplc="876009FA">
      <w:numFmt w:val="bullet"/>
      <w:lvlText w:val="•"/>
      <w:lvlJc w:val="left"/>
      <w:pPr>
        <w:ind w:left="6779" w:hanging="284"/>
      </w:pPr>
      <w:rPr>
        <w:rFonts w:hint="default"/>
      </w:rPr>
    </w:lvl>
    <w:lvl w:ilvl="7" w:tplc="34EA8240">
      <w:numFmt w:val="bullet"/>
      <w:lvlText w:val="•"/>
      <w:lvlJc w:val="left"/>
      <w:pPr>
        <w:ind w:left="7666" w:hanging="284"/>
      </w:pPr>
      <w:rPr>
        <w:rFonts w:hint="default"/>
      </w:rPr>
    </w:lvl>
    <w:lvl w:ilvl="8" w:tplc="53820072">
      <w:numFmt w:val="bullet"/>
      <w:lvlText w:val="•"/>
      <w:lvlJc w:val="left"/>
      <w:pPr>
        <w:ind w:left="8553" w:hanging="284"/>
      </w:pPr>
      <w:rPr>
        <w:rFonts w:hint="default"/>
      </w:rPr>
    </w:lvl>
  </w:abstractNum>
  <w:abstractNum w:abstractNumId="2">
    <w:nsid w:val="79CA1EBA"/>
    <w:multiLevelType w:val="hybridMultilevel"/>
    <w:tmpl w:val="E33E4432"/>
    <w:lvl w:ilvl="0" w:tplc="AA2498BE">
      <w:start w:val="1"/>
      <w:numFmt w:val="lowerLetter"/>
      <w:lvlText w:val="%1)"/>
      <w:lvlJc w:val="left"/>
      <w:pPr>
        <w:ind w:left="1462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1B52A162">
      <w:numFmt w:val="bullet"/>
      <w:lvlText w:val="•"/>
      <w:lvlJc w:val="left"/>
      <w:pPr>
        <w:ind w:left="2356" w:hanging="284"/>
      </w:pPr>
      <w:rPr>
        <w:rFonts w:hint="default"/>
      </w:rPr>
    </w:lvl>
    <w:lvl w:ilvl="2" w:tplc="B992ABF6">
      <w:numFmt w:val="bullet"/>
      <w:lvlText w:val="•"/>
      <w:lvlJc w:val="left"/>
      <w:pPr>
        <w:ind w:left="3253" w:hanging="284"/>
      </w:pPr>
      <w:rPr>
        <w:rFonts w:hint="default"/>
      </w:rPr>
    </w:lvl>
    <w:lvl w:ilvl="3" w:tplc="AE6297CE">
      <w:numFmt w:val="bullet"/>
      <w:lvlText w:val="•"/>
      <w:lvlJc w:val="left"/>
      <w:pPr>
        <w:ind w:left="4149" w:hanging="284"/>
      </w:pPr>
      <w:rPr>
        <w:rFonts w:hint="default"/>
      </w:rPr>
    </w:lvl>
    <w:lvl w:ilvl="4" w:tplc="4134FBE4">
      <w:numFmt w:val="bullet"/>
      <w:lvlText w:val="•"/>
      <w:lvlJc w:val="left"/>
      <w:pPr>
        <w:ind w:left="5046" w:hanging="284"/>
      </w:pPr>
      <w:rPr>
        <w:rFonts w:hint="default"/>
      </w:rPr>
    </w:lvl>
    <w:lvl w:ilvl="5" w:tplc="12220444">
      <w:numFmt w:val="bullet"/>
      <w:lvlText w:val="•"/>
      <w:lvlJc w:val="left"/>
      <w:pPr>
        <w:ind w:left="5943" w:hanging="284"/>
      </w:pPr>
      <w:rPr>
        <w:rFonts w:hint="default"/>
      </w:rPr>
    </w:lvl>
    <w:lvl w:ilvl="6" w:tplc="22E2B026">
      <w:numFmt w:val="bullet"/>
      <w:lvlText w:val="•"/>
      <w:lvlJc w:val="left"/>
      <w:pPr>
        <w:ind w:left="6839" w:hanging="284"/>
      </w:pPr>
      <w:rPr>
        <w:rFonts w:hint="default"/>
      </w:rPr>
    </w:lvl>
    <w:lvl w:ilvl="7" w:tplc="22709DCC">
      <w:numFmt w:val="bullet"/>
      <w:lvlText w:val="•"/>
      <w:lvlJc w:val="left"/>
      <w:pPr>
        <w:ind w:left="7736" w:hanging="284"/>
      </w:pPr>
      <w:rPr>
        <w:rFonts w:hint="default"/>
      </w:rPr>
    </w:lvl>
    <w:lvl w:ilvl="8" w:tplc="361AE006">
      <w:numFmt w:val="bullet"/>
      <w:lvlText w:val="•"/>
      <w:lvlJc w:val="left"/>
      <w:pPr>
        <w:ind w:left="8633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D"/>
    <w:rsid w:val="002C72AD"/>
    <w:rsid w:val="0047541C"/>
    <w:rsid w:val="007D4C42"/>
    <w:rsid w:val="00AD21B3"/>
    <w:rsid w:val="00AE29BB"/>
    <w:rsid w:val="00B74E11"/>
    <w:rsid w:val="00BF5663"/>
    <w:rsid w:val="00DA4840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4F1DE4F-4913-4465-8DBD-626C032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45" w:hanging="28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iserex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viiiser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Carvalho Faca</dc:creator>
  <cp:lastModifiedBy>Sergio Murilo Andrade Carvalho</cp:lastModifiedBy>
  <cp:revision>5</cp:revision>
  <dcterms:created xsi:type="dcterms:W3CDTF">2017-05-10T14:09:00Z</dcterms:created>
  <dcterms:modified xsi:type="dcterms:W3CDTF">2017-05-22T19:15:00Z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2017-05-10T00:00:00Z</vt:filetime>
  </property>
</Properties>
</file>